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E68" w:rsidRPr="006766B0" w:rsidRDefault="009E58E6" w:rsidP="005E4B8B">
      <w:pPr>
        <w:pStyle w:val="Body1"/>
        <w:spacing w:after="0" w:line="240" w:lineRule="auto"/>
        <w:rPr>
          <w:rFonts w:cs="Arial"/>
          <w:sz w:val="24"/>
          <w:szCs w:val="24"/>
        </w:rPr>
      </w:pPr>
      <w:r w:rsidRPr="006766B0">
        <w:rPr>
          <w:rFonts w:cs="Arial"/>
          <w:noProof/>
          <w:sz w:val="24"/>
          <w:szCs w:val="24"/>
        </w:rPr>
        <w:drawing>
          <wp:anchor distT="57150" distB="57150" distL="57150" distR="57150" simplePos="0" relativeHeight="251657728" behindDoc="0" locked="0" layoutInCell="1" allowOverlap="1" wp14:anchorId="6093806F" wp14:editId="15B30921">
            <wp:simplePos x="0" y="0"/>
            <wp:positionH relativeFrom="margin">
              <wp:posOffset>4613910</wp:posOffset>
            </wp:positionH>
            <wp:positionV relativeFrom="line">
              <wp:posOffset>-434340</wp:posOffset>
            </wp:positionV>
            <wp:extent cx="1920240" cy="1137920"/>
            <wp:effectExtent l="19050" t="0" r="3810" b="0"/>
            <wp:wrapSquare wrapText="bothSides"/>
            <wp:docPr id="2"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pic:cNvPicPr>
                  </pic:nvPicPr>
                  <pic:blipFill>
                    <a:blip r:embed="rId8" cstate="print"/>
                    <a:srcRect/>
                    <a:stretch>
                      <a:fillRect/>
                    </a:stretch>
                  </pic:blipFill>
                  <pic:spPr bwMode="auto">
                    <a:xfrm>
                      <a:off x="0" y="0"/>
                      <a:ext cx="1920240" cy="1137920"/>
                    </a:xfrm>
                    <a:prstGeom prst="rect">
                      <a:avLst/>
                    </a:prstGeom>
                    <a:noFill/>
                    <a:ln w="12700">
                      <a:noFill/>
                      <a:miter lim="0"/>
                      <a:headEnd/>
                      <a:tailEnd/>
                    </a:ln>
                    <a:effectLst/>
                  </pic:spPr>
                </pic:pic>
              </a:graphicData>
            </a:graphic>
          </wp:anchor>
        </w:drawing>
      </w:r>
    </w:p>
    <w:p w:rsidR="00183E68" w:rsidRPr="006766B0" w:rsidRDefault="00183E68" w:rsidP="005E4B8B">
      <w:pPr>
        <w:pStyle w:val="Body1"/>
        <w:spacing w:after="0" w:line="240" w:lineRule="auto"/>
        <w:rPr>
          <w:rFonts w:cs="Arial"/>
          <w:sz w:val="24"/>
          <w:szCs w:val="24"/>
        </w:rPr>
      </w:pPr>
    </w:p>
    <w:p w:rsidR="00183E68" w:rsidRDefault="00183E68" w:rsidP="005E4B8B">
      <w:pPr>
        <w:pStyle w:val="Body1"/>
        <w:spacing w:after="0" w:line="240" w:lineRule="auto"/>
        <w:rPr>
          <w:rFonts w:cs="Arial"/>
          <w:sz w:val="24"/>
          <w:szCs w:val="24"/>
        </w:rPr>
      </w:pPr>
    </w:p>
    <w:p w:rsidR="008843D2" w:rsidRDefault="008843D2" w:rsidP="005E4B8B">
      <w:pPr>
        <w:pStyle w:val="Body1"/>
        <w:spacing w:after="0" w:line="240" w:lineRule="auto"/>
        <w:rPr>
          <w:b/>
          <w:sz w:val="24"/>
          <w:szCs w:val="24"/>
        </w:rPr>
      </w:pPr>
    </w:p>
    <w:p w:rsidR="00B857DE" w:rsidRDefault="00B857DE" w:rsidP="00253F93">
      <w:pPr>
        <w:rPr>
          <w:rFonts w:ascii="Arial" w:hAnsi="Arial" w:cs="Arial"/>
          <w:b/>
          <w:sz w:val="22"/>
          <w:szCs w:val="22"/>
        </w:rPr>
      </w:pPr>
    </w:p>
    <w:p w:rsidR="00B857DE" w:rsidRDefault="00253F93" w:rsidP="00B857DE">
      <w:pPr>
        <w:rPr>
          <w:rFonts w:ascii="Arial" w:hAnsi="Arial" w:cs="Arial"/>
          <w:b/>
          <w:sz w:val="28"/>
          <w:szCs w:val="28"/>
        </w:rPr>
      </w:pPr>
      <w:r w:rsidRPr="00B857DE">
        <w:rPr>
          <w:rFonts w:ascii="Arial" w:hAnsi="Arial" w:cs="Arial"/>
          <w:b/>
          <w:sz w:val="28"/>
          <w:szCs w:val="28"/>
        </w:rPr>
        <w:t>Health an</w:t>
      </w:r>
      <w:r w:rsidR="00B857DE">
        <w:rPr>
          <w:rFonts w:ascii="Arial" w:hAnsi="Arial" w:cs="Arial"/>
          <w:b/>
          <w:sz w:val="28"/>
          <w:szCs w:val="28"/>
        </w:rPr>
        <w:t xml:space="preserve">d Care Staffing (Scotland) Bill: </w:t>
      </w:r>
    </w:p>
    <w:p w:rsidR="00BA6C69" w:rsidRPr="00B857DE" w:rsidRDefault="00B857DE" w:rsidP="00B857DE">
      <w:pPr>
        <w:rPr>
          <w:rFonts w:ascii="Arial" w:hAnsi="Arial" w:cs="Arial"/>
          <w:sz w:val="22"/>
          <w:szCs w:val="22"/>
        </w:rPr>
      </w:pPr>
      <w:r w:rsidRPr="00B857DE">
        <w:rPr>
          <w:rFonts w:ascii="Arial" w:hAnsi="Arial" w:cs="Arial"/>
          <w:sz w:val="22"/>
          <w:szCs w:val="22"/>
        </w:rPr>
        <w:t>B</w:t>
      </w:r>
      <w:r w:rsidR="00253F93" w:rsidRPr="00B857DE">
        <w:rPr>
          <w:rFonts w:ascii="Arial" w:hAnsi="Arial" w:cs="Arial"/>
          <w:sz w:val="22"/>
          <w:szCs w:val="22"/>
        </w:rPr>
        <w:t>riefing for members of the Health and Social Care Select Committee by the Chartered Society of Physiotherapy (CSP)</w:t>
      </w:r>
    </w:p>
    <w:p w:rsidR="00C45BD2" w:rsidRPr="00AA291D" w:rsidRDefault="00C45BD2" w:rsidP="00C45BD2">
      <w:pPr>
        <w:pStyle w:val="PlainText"/>
        <w:rPr>
          <w:rFonts w:ascii="Arial" w:hAnsi="Arial" w:cs="Arial"/>
          <w:sz w:val="20"/>
          <w:szCs w:val="20"/>
        </w:rPr>
      </w:pPr>
    </w:p>
    <w:p w:rsidR="00253F93" w:rsidRPr="001B22E7" w:rsidRDefault="00253F93" w:rsidP="00253F93">
      <w:pPr>
        <w:pStyle w:val="Body1"/>
        <w:pBdr>
          <w:top w:val="single" w:sz="4" w:space="1" w:color="auto"/>
          <w:left w:val="single" w:sz="4" w:space="4" w:color="auto"/>
          <w:bottom w:val="single" w:sz="4" w:space="1" w:color="auto"/>
          <w:right w:val="single" w:sz="4" w:space="4" w:color="auto"/>
        </w:pBdr>
        <w:shd w:val="clear" w:color="auto" w:fill="FFCC00"/>
        <w:spacing w:after="0" w:line="240" w:lineRule="auto"/>
        <w:rPr>
          <w:rFonts w:cs="Arial"/>
          <w:sz w:val="24"/>
          <w:szCs w:val="24"/>
        </w:rPr>
      </w:pPr>
      <w:r>
        <w:rPr>
          <w:rFonts w:cs="Arial"/>
          <w:b/>
          <w:sz w:val="24"/>
          <w:szCs w:val="24"/>
        </w:rPr>
        <w:t xml:space="preserve">Introduction </w:t>
      </w:r>
    </w:p>
    <w:p w:rsidR="00253F93" w:rsidRPr="00253F93" w:rsidRDefault="00253F93" w:rsidP="00253F93">
      <w:pPr>
        <w:rPr>
          <w:rFonts w:ascii="Arial" w:hAnsi="Arial" w:cs="Arial"/>
          <w:b/>
          <w:sz w:val="22"/>
          <w:szCs w:val="22"/>
        </w:rPr>
      </w:pPr>
    </w:p>
    <w:p w:rsidR="00253F93" w:rsidRPr="00253F93" w:rsidRDefault="00253F93" w:rsidP="00253F93">
      <w:pPr>
        <w:rPr>
          <w:rFonts w:ascii="Arial" w:hAnsi="Arial" w:cs="Arial"/>
          <w:sz w:val="22"/>
          <w:szCs w:val="22"/>
        </w:rPr>
      </w:pPr>
      <w:r w:rsidRPr="00253F93">
        <w:rPr>
          <w:rFonts w:ascii="Arial" w:hAnsi="Arial" w:cs="Arial"/>
          <w:sz w:val="22"/>
          <w:szCs w:val="22"/>
        </w:rPr>
        <w:t xml:space="preserve">The </w:t>
      </w:r>
      <w:r w:rsidR="00B857DE">
        <w:rPr>
          <w:rFonts w:ascii="Arial" w:hAnsi="Arial" w:cs="Arial"/>
          <w:sz w:val="22"/>
          <w:szCs w:val="22"/>
        </w:rPr>
        <w:t>CSP</w:t>
      </w:r>
      <w:r w:rsidRPr="00253F93">
        <w:rPr>
          <w:rFonts w:ascii="Arial" w:hAnsi="Arial" w:cs="Arial"/>
          <w:sz w:val="22"/>
          <w:szCs w:val="22"/>
        </w:rPr>
        <w:t xml:space="preserve"> welcomes the opportunity to make a written submission on the Bill.</w:t>
      </w:r>
    </w:p>
    <w:p w:rsidR="00253F93" w:rsidRPr="00253F93" w:rsidRDefault="00253F93" w:rsidP="00253F93">
      <w:pPr>
        <w:rPr>
          <w:rFonts w:ascii="Arial" w:hAnsi="Arial" w:cs="Arial"/>
          <w:sz w:val="22"/>
          <w:szCs w:val="22"/>
        </w:rPr>
      </w:pPr>
    </w:p>
    <w:p w:rsidR="0072283E" w:rsidRDefault="0072283E" w:rsidP="00253F93">
      <w:pPr>
        <w:rPr>
          <w:rFonts w:ascii="Arial" w:hAnsi="Arial" w:cs="Arial"/>
          <w:sz w:val="22"/>
          <w:szCs w:val="22"/>
        </w:rPr>
      </w:pPr>
      <w:r w:rsidRPr="00253F93">
        <w:rPr>
          <w:rFonts w:ascii="Arial" w:hAnsi="Arial" w:cs="Arial"/>
          <w:sz w:val="22"/>
          <w:szCs w:val="22"/>
        </w:rPr>
        <w:t xml:space="preserve">The CSP </w:t>
      </w:r>
      <w:r w:rsidRPr="00B857DE">
        <w:rPr>
          <w:rFonts w:ascii="Arial" w:hAnsi="Arial" w:cs="Arial"/>
          <w:b/>
          <w:sz w:val="22"/>
          <w:szCs w:val="22"/>
        </w:rPr>
        <w:t>cannot</w:t>
      </w:r>
      <w:r w:rsidRPr="00253F93">
        <w:rPr>
          <w:rFonts w:ascii="Arial" w:hAnsi="Arial" w:cs="Arial"/>
          <w:sz w:val="22"/>
          <w:szCs w:val="22"/>
        </w:rPr>
        <w:t xml:space="preserve"> support the Bill as drafted. We believe that significant amendments are needed for the legislation to be effective and for its intended purpose to be met.</w:t>
      </w:r>
    </w:p>
    <w:p w:rsidR="0072283E" w:rsidRDefault="0072283E" w:rsidP="00253F93">
      <w:pPr>
        <w:rPr>
          <w:rFonts w:ascii="Arial" w:hAnsi="Arial" w:cs="Arial"/>
          <w:sz w:val="22"/>
          <w:szCs w:val="22"/>
        </w:rPr>
      </w:pPr>
    </w:p>
    <w:p w:rsidR="00253F93" w:rsidRPr="00253F93" w:rsidRDefault="00253F93" w:rsidP="00253F93">
      <w:pPr>
        <w:rPr>
          <w:rFonts w:ascii="Arial" w:hAnsi="Arial" w:cs="Arial"/>
          <w:sz w:val="22"/>
          <w:szCs w:val="22"/>
        </w:rPr>
      </w:pPr>
      <w:r w:rsidRPr="00253F93">
        <w:rPr>
          <w:rFonts w:ascii="Arial" w:hAnsi="Arial" w:cs="Arial"/>
          <w:sz w:val="22"/>
          <w:szCs w:val="22"/>
        </w:rPr>
        <w:t xml:space="preserve">Our comments relate to Parts 1 and 2 of the Bill. We are not making detailed comment on Part 3, as we recognise other organisations will have the expertise to comment on how it relates to social care provision. </w:t>
      </w:r>
    </w:p>
    <w:p w:rsidR="00253F93" w:rsidRPr="00184A59" w:rsidRDefault="00253F93" w:rsidP="00253F93">
      <w:pPr>
        <w:rPr>
          <w:rFonts w:eastAsiaTheme="minorHAnsi"/>
          <w:sz w:val="22"/>
          <w:szCs w:val="22"/>
        </w:rPr>
      </w:pPr>
      <w:r w:rsidRPr="00184A59">
        <w:rPr>
          <w:sz w:val="22"/>
          <w:szCs w:val="22"/>
        </w:rPr>
        <w:t xml:space="preserve"> </w:t>
      </w:r>
    </w:p>
    <w:p w:rsidR="00253F93" w:rsidRPr="001B22E7" w:rsidRDefault="00253F93" w:rsidP="00253F93">
      <w:pPr>
        <w:pStyle w:val="Body1"/>
        <w:pBdr>
          <w:top w:val="single" w:sz="4" w:space="1" w:color="auto"/>
          <w:left w:val="single" w:sz="4" w:space="4" w:color="auto"/>
          <w:bottom w:val="single" w:sz="4" w:space="1" w:color="auto"/>
          <w:right w:val="single" w:sz="4" w:space="4" w:color="auto"/>
        </w:pBdr>
        <w:shd w:val="clear" w:color="auto" w:fill="FFCC00"/>
        <w:spacing w:after="0" w:line="240" w:lineRule="auto"/>
        <w:rPr>
          <w:rFonts w:cs="Arial"/>
          <w:sz w:val="24"/>
          <w:szCs w:val="24"/>
        </w:rPr>
      </w:pPr>
      <w:r w:rsidRPr="001B22E7">
        <w:rPr>
          <w:rFonts w:cs="Arial"/>
          <w:b/>
          <w:sz w:val="24"/>
          <w:szCs w:val="24"/>
        </w:rPr>
        <w:t xml:space="preserve">Summary of </w:t>
      </w:r>
      <w:r>
        <w:rPr>
          <w:rFonts w:cs="Arial"/>
          <w:b/>
          <w:sz w:val="24"/>
          <w:szCs w:val="24"/>
        </w:rPr>
        <w:t xml:space="preserve">concerns </w:t>
      </w:r>
    </w:p>
    <w:p w:rsidR="00253F93" w:rsidRDefault="00253F93" w:rsidP="00253F93">
      <w:pPr>
        <w:rPr>
          <w:rFonts w:cs="Arial"/>
          <w:b/>
          <w:sz w:val="22"/>
          <w:szCs w:val="22"/>
        </w:rPr>
      </w:pPr>
    </w:p>
    <w:p w:rsidR="00253F93" w:rsidRDefault="00253F93" w:rsidP="00253F93">
      <w:pPr>
        <w:rPr>
          <w:rFonts w:ascii="Arial" w:hAnsi="Arial" w:cs="Arial"/>
          <w:sz w:val="22"/>
          <w:szCs w:val="22"/>
        </w:rPr>
      </w:pPr>
      <w:r w:rsidRPr="00253F93">
        <w:rPr>
          <w:rFonts w:ascii="Arial" w:hAnsi="Arial" w:cs="Arial"/>
          <w:sz w:val="22"/>
          <w:szCs w:val="22"/>
        </w:rPr>
        <w:t xml:space="preserve">The CSP’s priority is securing the best care (experience and outcomes) for patients and service users through how health services are designed and delivered. </w:t>
      </w:r>
    </w:p>
    <w:p w:rsidR="00253F93" w:rsidRDefault="00253F93" w:rsidP="00253F93">
      <w:pPr>
        <w:rPr>
          <w:rFonts w:ascii="Arial" w:hAnsi="Arial" w:cs="Arial"/>
          <w:sz w:val="22"/>
          <w:szCs w:val="22"/>
        </w:rPr>
      </w:pPr>
    </w:p>
    <w:p w:rsidR="00253F93" w:rsidRDefault="00253F93" w:rsidP="009C6C21">
      <w:pPr>
        <w:rPr>
          <w:rFonts w:ascii="Arial" w:hAnsi="Arial" w:cs="Arial"/>
          <w:sz w:val="22"/>
          <w:szCs w:val="22"/>
        </w:rPr>
      </w:pPr>
      <w:r w:rsidRPr="00253F93">
        <w:rPr>
          <w:rFonts w:ascii="Arial" w:hAnsi="Arial" w:cs="Arial"/>
          <w:sz w:val="22"/>
          <w:szCs w:val="22"/>
        </w:rPr>
        <w:t>The draft Bill contains fundamental weakne</w:t>
      </w:r>
      <w:r w:rsidR="00AE4C4A">
        <w:rPr>
          <w:rFonts w:ascii="Arial" w:hAnsi="Arial" w:cs="Arial"/>
          <w:sz w:val="22"/>
          <w:szCs w:val="22"/>
        </w:rPr>
        <w:t>sses and ambiguities which make</w:t>
      </w:r>
      <w:r w:rsidRPr="00253F93">
        <w:rPr>
          <w:rFonts w:ascii="Arial" w:hAnsi="Arial" w:cs="Arial"/>
          <w:sz w:val="22"/>
          <w:szCs w:val="22"/>
        </w:rPr>
        <w:t xml:space="preserve"> it unclear how it can serve its defined purpose. We believe its implementation </w:t>
      </w:r>
      <w:r w:rsidR="009C6C21">
        <w:rPr>
          <w:rFonts w:ascii="Arial" w:hAnsi="Arial" w:cs="Arial"/>
          <w:sz w:val="22"/>
          <w:szCs w:val="22"/>
        </w:rPr>
        <w:t xml:space="preserve">would </w:t>
      </w:r>
      <w:r w:rsidR="009C6C21" w:rsidRPr="00253F93">
        <w:rPr>
          <w:rFonts w:ascii="Arial" w:hAnsi="Arial" w:cs="Arial"/>
          <w:sz w:val="22"/>
          <w:szCs w:val="22"/>
        </w:rPr>
        <w:t>create a number of unintended consequences</w:t>
      </w:r>
      <w:r w:rsidR="009C6C21">
        <w:rPr>
          <w:rFonts w:ascii="Arial" w:hAnsi="Arial" w:cs="Arial"/>
          <w:sz w:val="22"/>
          <w:szCs w:val="22"/>
        </w:rPr>
        <w:t xml:space="preserve"> and perverse incentives and serve </w:t>
      </w:r>
      <w:r w:rsidRPr="00253F93">
        <w:rPr>
          <w:rFonts w:ascii="Arial" w:hAnsi="Arial" w:cs="Arial"/>
          <w:sz w:val="22"/>
          <w:szCs w:val="22"/>
        </w:rPr>
        <w:t>as a distraction from upholding safe, effective care for patients</w:t>
      </w:r>
      <w:r w:rsidR="009C6C21">
        <w:rPr>
          <w:rFonts w:ascii="Arial" w:hAnsi="Arial" w:cs="Arial"/>
          <w:sz w:val="22"/>
          <w:szCs w:val="22"/>
        </w:rPr>
        <w:t xml:space="preserve">. </w:t>
      </w:r>
    </w:p>
    <w:p w:rsidR="00417248" w:rsidRDefault="00417248" w:rsidP="00417248">
      <w:pPr>
        <w:rPr>
          <w:rFonts w:ascii="Arial" w:hAnsi="Arial" w:cs="Arial"/>
          <w:sz w:val="22"/>
          <w:szCs w:val="22"/>
        </w:rPr>
      </w:pPr>
    </w:p>
    <w:p w:rsidR="00253F93" w:rsidRDefault="00253F93" w:rsidP="00253F93">
      <w:pPr>
        <w:rPr>
          <w:rFonts w:ascii="Arial" w:hAnsi="Arial" w:cs="Arial"/>
          <w:sz w:val="22"/>
          <w:szCs w:val="22"/>
        </w:rPr>
      </w:pPr>
      <w:r w:rsidRPr="00253F93">
        <w:rPr>
          <w:rFonts w:ascii="Arial" w:hAnsi="Arial" w:cs="Arial"/>
          <w:sz w:val="22"/>
          <w:szCs w:val="22"/>
        </w:rPr>
        <w:t xml:space="preserve">Our main concerns about the Bill are </w:t>
      </w:r>
      <w:r w:rsidR="00B857DE">
        <w:rPr>
          <w:rFonts w:ascii="Arial" w:hAnsi="Arial" w:cs="Arial"/>
          <w:sz w:val="22"/>
          <w:szCs w:val="22"/>
        </w:rPr>
        <w:t>that</w:t>
      </w:r>
      <w:r>
        <w:rPr>
          <w:rFonts w:ascii="Arial" w:hAnsi="Arial" w:cs="Arial"/>
          <w:sz w:val="22"/>
          <w:szCs w:val="22"/>
        </w:rPr>
        <w:t>:</w:t>
      </w:r>
      <w:r w:rsidRPr="00253F93">
        <w:rPr>
          <w:rFonts w:ascii="Arial" w:hAnsi="Arial" w:cs="Arial"/>
          <w:sz w:val="22"/>
          <w:szCs w:val="22"/>
        </w:rPr>
        <w:t xml:space="preserve">  </w:t>
      </w:r>
    </w:p>
    <w:p w:rsidR="00417248" w:rsidRPr="00417248" w:rsidRDefault="0096507C" w:rsidP="00417248">
      <w:pPr>
        <w:pStyle w:val="ListParagraph"/>
        <w:numPr>
          <w:ilvl w:val="0"/>
          <w:numId w:val="34"/>
        </w:numPr>
        <w:rPr>
          <w:rFonts w:ascii="Arial" w:hAnsi="Arial" w:cs="Arial"/>
          <w:sz w:val="22"/>
          <w:szCs w:val="22"/>
          <w:lang w:val="en-GB"/>
        </w:rPr>
      </w:pPr>
      <w:r>
        <w:rPr>
          <w:rFonts w:ascii="Arial" w:hAnsi="Arial" w:cs="Arial"/>
          <w:sz w:val="22"/>
          <w:szCs w:val="22"/>
          <w:lang w:val="en-GB"/>
        </w:rPr>
        <w:t xml:space="preserve">It risks </w:t>
      </w:r>
      <w:r w:rsidR="00417248" w:rsidRPr="00417248">
        <w:rPr>
          <w:rFonts w:ascii="Arial" w:hAnsi="Arial" w:cs="Arial"/>
          <w:sz w:val="22"/>
          <w:szCs w:val="22"/>
          <w:lang w:val="en-GB"/>
        </w:rPr>
        <w:t>staffing re</w:t>
      </w:r>
      <w:r w:rsidR="00417248">
        <w:rPr>
          <w:rFonts w:ascii="Arial" w:hAnsi="Arial" w:cs="Arial"/>
          <w:sz w:val="22"/>
          <w:szCs w:val="22"/>
          <w:lang w:val="en-GB"/>
        </w:rPr>
        <w:t xml:space="preserve">sources being deployed just to demonstrate </w:t>
      </w:r>
      <w:r w:rsidR="00417248" w:rsidRPr="00417248">
        <w:rPr>
          <w:rFonts w:ascii="Arial" w:hAnsi="Arial" w:cs="Arial"/>
          <w:sz w:val="22"/>
          <w:szCs w:val="22"/>
          <w:lang w:val="en-GB"/>
        </w:rPr>
        <w:t>compliance without attending to fundamental issues and needs</w:t>
      </w:r>
    </w:p>
    <w:p w:rsidR="00417248" w:rsidRPr="0096507C" w:rsidRDefault="00417248" w:rsidP="00417248">
      <w:pPr>
        <w:pStyle w:val="ListParagraph"/>
        <w:numPr>
          <w:ilvl w:val="0"/>
          <w:numId w:val="34"/>
        </w:numPr>
        <w:rPr>
          <w:rFonts w:ascii="Arial" w:hAnsi="Arial" w:cs="Arial"/>
          <w:sz w:val="22"/>
          <w:szCs w:val="22"/>
          <w:lang w:val="en-GB"/>
        </w:rPr>
      </w:pPr>
      <w:r>
        <w:rPr>
          <w:rFonts w:ascii="Arial" w:hAnsi="Arial" w:cs="Arial"/>
          <w:sz w:val="22"/>
          <w:szCs w:val="22"/>
          <w:lang w:val="en-GB"/>
        </w:rPr>
        <w:t xml:space="preserve">It </w:t>
      </w:r>
      <w:r w:rsidR="00C0047A">
        <w:rPr>
          <w:rFonts w:ascii="Arial" w:hAnsi="Arial" w:cs="Arial"/>
          <w:sz w:val="22"/>
          <w:szCs w:val="22"/>
          <w:lang w:val="en-GB"/>
        </w:rPr>
        <w:t xml:space="preserve">risks </w:t>
      </w:r>
      <w:r w:rsidRPr="00417248">
        <w:rPr>
          <w:rFonts w:ascii="Arial" w:hAnsi="Arial" w:cs="Arial"/>
          <w:sz w:val="22"/>
          <w:szCs w:val="22"/>
          <w:lang w:val="en-GB"/>
        </w:rPr>
        <w:t xml:space="preserve">staffing levels </w:t>
      </w:r>
      <w:r w:rsidR="00C0047A">
        <w:rPr>
          <w:rFonts w:ascii="Arial" w:hAnsi="Arial" w:cs="Arial"/>
          <w:sz w:val="22"/>
          <w:szCs w:val="22"/>
          <w:lang w:val="en-GB"/>
        </w:rPr>
        <w:t>being</w:t>
      </w:r>
      <w:r w:rsidR="0096507C">
        <w:rPr>
          <w:rFonts w:ascii="Arial" w:hAnsi="Arial" w:cs="Arial"/>
          <w:sz w:val="22"/>
          <w:szCs w:val="22"/>
          <w:lang w:val="en-GB"/>
        </w:rPr>
        <w:t xml:space="preserve"> looked at </w:t>
      </w:r>
      <w:r w:rsidRPr="00417248">
        <w:rPr>
          <w:rFonts w:ascii="Arial" w:hAnsi="Arial" w:cs="Arial"/>
          <w:sz w:val="22"/>
          <w:szCs w:val="22"/>
          <w:lang w:val="en-GB"/>
        </w:rPr>
        <w:t>in isolation from all the other factors that affect the quality of patient experience and outcomes</w:t>
      </w:r>
      <w:r w:rsidR="0096507C">
        <w:rPr>
          <w:rFonts w:ascii="Arial" w:hAnsi="Arial" w:cs="Arial"/>
          <w:sz w:val="22"/>
          <w:szCs w:val="22"/>
          <w:lang w:val="en-GB"/>
        </w:rPr>
        <w:t xml:space="preserve">, such as the </w:t>
      </w:r>
      <w:r w:rsidR="00C0047A">
        <w:rPr>
          <w:rFonts w:ascii="Arial" w:hAnsi="Arial" w:cs="Arial"/>
          <w:sz w:val="22"/>
          <w:szCs w:val="22"/>
          <w:lang w:val="en-GB"/>
        </w:rPr>
        <w:t>mix of</w:t>
      </w:r>
      <w:r w:rsidR="00E1736F">
        <w:rPr>
          <w:rFonts w:ascii="Arial" w:hAnsi="Arial" w:cs="Arial"/>
          <w:sz w:val="22"/>
          <w:szCs w:val="22"/>
          <w:lang w:val="en-GB"/>
        </w:rPr>
        <w:t xml:space="preserve"> multi-disciplinary teams, </w:t>
      </w:r>
      <w:r w:rsidR="0096507C">
        <w:rPr>
          <w:rFonts w:ascii="Arial" w:hAnsi="Arial" w:cs="Arial"/>
          <w:sz w:val="22"/>
          <w:szCs w:val="22"/>
          <w:lang w:val="en-GB"/>
        </w:rPr>
        <w:t xml:space="preserve">staff capabilities, population health trends, </w:t>
      </w:r>
      <w:r w:rsidR="0096507C">
        <w:rPr>
          <w:rFonts w:ascii="Arial" w:hAnsi="Arial" w:cs="Arial"/>
          <w:sz w:val="22"/>
          <w:szCs w:val="22"/>
        </w:rPr>
        <w:t xml:space="preserve">service delivery models, and </w:t>
      </w:r>
      <w:r w:rsidR="00AE4C4A">
        <w:rPr>
          <w:rFonts w:ascii="Arial" w:hAnsi="Arial" w:cs="Arial"/>
          <w:sz w:val="22"/>
          <w:szCs w:val="22"/>
        </w:rPr>
        <w:t xml:space="preserve">specific </w:t>
      </w:r>
      <w:r w:rsidR="0096507C">
        <w:rPr>
          <w:rFonts w:ascii="Arial" w:hAnsi="Arial" w:cs="Arial"/>
          <w:sz w:val="22"/>
          <w:szCs w:val="22"/>
        </w:rPr>
        <w:t>e</w:t>
      </w:r>
      <w:r w:rsidR="0096507C" w:rsidRPr="00253F93">
        <w:rPr>
          <w:rFonts w:ascii="Arial" w:hAnsi="Arial" w:cs="Arial"/>
          <w:sz w:val="22"/>
          <w:szCs w:val="22"/>
        </w:rPr>
        <w:t>nvironmental factors</w:t>
      </w:r>
      <w:r w:rsidR="00AE4C4A">
        <w:rPr>
          <w:rFonts w:ascii="Arial" w:hAnsi="Arial" w:cs="Arial"/>
          <w:sz w:val="22"/>
          <w:szCs w:val="22"/>
        </w:rPr>
        <w:t xml:space="preserve"> that impact on delivery and quality of care and outcomes</w:t>
      </w:r>
    </w:p>
    <w:p w:rsidR="00253F93" w:rsidRPr="0096507C" w:rsidRDefault="00253F93" w:rsidP="0096507C">
      <w:pPr>
        <w:pStyle w:val="ListParagraph"/>
        <w:numPr>
          <w:ilvl w:val="0"/>
          <w:numId w:val="34"/>
        </w:numPr>
        <w:rPr>
          <w:rFonts w:ascii="Arial" w:hAnsi="Arial" w:cs="Arial"/>
          <w:sz w:val="22"/>
          <w:szCs w:val="22"/>
          <w:lang w:val="en-GB"/>
        </w:rPr>
      </w:pPr>
      <w:r w:rsidRPr="0096507C">
        <w:rPr>
          <w:rFonts w:ascii="Arial" w:hAnsi="Arial" w:cs="Arial"/>
          <w:sz w:val="22"/>
          <w:szCs w:val="22"/>
        </w:rPr>
        <w:t>By its predominant focus on care delivery in acute settings, the Bill risks displacing staff resources from healthcare delivery in non-acute settings</w:t>
      </w:r>
      <w:r w:rsidR="00AE4C4A">
        <w:rPr>
          <w:rFonts w:ascii="Arial" w:hAnsi="Arial" w:cs="Arial"/>
          <w:sz w:val="22"/>
          <w:szCs w:val="22"/>
        </w:rPr>
        <w:t>,</w:t>
      </w:r>
      <w:r w:rsidR="00355993">
        <w:rPr>
          <w:rFonts w:ascii="Arial" w:hAnsi="Arial" w:cs="Arial"/>
          <w:sz w:val="22"/>
          <w:szCs w:val="22"/>
        </w:rPr>
        <w:t xml:space="preserve"> </w:t>
      </w:r>
      <w:r w:rsidRPr="0096507C">
        <w:rPr>
          <w:rFonts w:ascii="Arial" w:hAnsi="Arial" w:cs="Arial"/>
          <w:sz w:val="22"/>
          <w:szCs w:val="22"/>
        </w:rPr>
        <w:t xml:space="preserve">therefore undermining implementation of Scottish government policy priorities </w:t>
      </w:r>
    </w:p>
    <w:p w:rsidR="00C0047A" w:rsidRDefault="00C0047A" w:rsidP="00253F93">
      <w:pPr>
        <w:pStyle w:val="ListParagraph"/>
        <w:numPr>
          <w:ilvl w:val="0"/>
          <w:numId w:val="34"/>
        </w:numPr>
        <w:tabs>
          <w:tab w:val="left" w:pos="720"/>
          <w:tab w:val="left" w:pos="1440"/>
          <w:tab w:val="left" w:pos="2160"/>
          <w:tab w:val="left" w:pos="2880"/>
          <w:tab w:val="left" w:pos="4680"/>
          <w:tab w:val="left" w:pos="5400"/>
          <w:tab w:val="right" w:pos="9000"/>
        </w:tabs>
        <w:spacing w:line="240" w:lineRule="atLeast"/>
        <w:contextualSpacing/>
        <w:jc w:val="both"/>
        <w:rPr>
          <w:rFonts w:ascii="Arial" w:hAnsi="Arial" w:cs="Arial"/>
          <w:sz w:val="22"/>
          <w:szCs w:val="22"/>
        </w:rPr>
      </w:pPr>
      <w:r>
        <w:rPr>
          <w:rFonts w:ascii="Arial" w:hAnsi="Arial" w:cs="Arial"/>
          <w:sz w:val="22"/>
          <w:szCs w:val="22"/>
        </w:rPr>
        <w:t>The Bill risks</w:t>
      </w:r>
      <w:r w:rsidRPr="00253F93">
        <w:rPr>
          <w:rFonts w:ascii="Arial" w:hAnsi="Arial" w:cs="Arial"/>
          <w:sz w:val="22"/>
          <w:szCs w:val="22"/>
        </w:rPr>
        <w:t xml:space="preserve"> multi-disciplinary</w:t>
      </w:r>
      <w:r>
        <w:rPr>
          <w:rFonts w:ascii="Arial" w:hAnsi="Arial" w:cs="Arial"/>
          <w:sz w:val="22"/>
          <w:szCs w:val="22"/>
        </w:rPr>
        <w:t xml:space="preserve"> team staffing resources being under</w:t>
      </w:r>
      <w:r w:rsidR="00AE4C4A">
        <w:rPr>
          <w:rFonts w:ascii="Arial" w:hAnsi="Arial" w:cs="Arial"/>
          <w:sz w:val="22"/>
          <w:szCs w:val="22"/>
        </w:rPr>
        <w:t>-</w:t>
      </w:r>
      <w:r>
        <w:rPr>
          <w:rFonts w:ascii="Arial" w:hAnsi="Arial" w:cs="Arial"/>
          <w:sz w:val="22"/>
          <w:szCs w:val="22"/>
        </w:rPr>
        <w:t>developed</w:t>
      </w:r>
      <w:r w:rsidR="00AE4C4A">
        <w:rPr>
          <w:rFonts w:ascii="Arial" w:hAnsi="Arial" w:cs="Arial"/>
          <w:sz w:val="22"/>
          <w:szCs w:val="22"/>
        </w:rPr>
        <w:t xml:space="preserve"> and depleted</w:t>
      </w:r>
      <w:r w:rsidRPr="00253F93">
        <w:rPr>
          <w:rFonts w:ascii="Arial" w:hAnsi="Arial" w:cs="Arial"/>
          <w:sz w:val="22"/>
          <w:szCs w:val="22"/>
        </w:rPr>
        <w:t>, when these are what are required for safe, effective and sustainable care for patients and service users</w:t>
      </w:r>
    </w:p>
    <w:p w:rsidR="00253F93" w:rsidRPr="00253F93" w:rsidRDefault="009C6C21" w:rsidP="00253F93">
      <w:pPr>
        <w:pStyle w:val="ListParagraph"/>
        <w:numPr>
          <w:ilvl w:val="0"/>
          <w:numId w:val="34"/>
        </w:numPr>
        <w:tabs>
          <w:tab w:val="left" w:pos="720"/>
          <w:tab w:val="left" w:pos="1440"/>
          <w:tab w:val="left" w:pos="2160"/>
          <w:tab w:val="left" w:pos="2880"/>
          <w:tab w:val="left" w:pos="4680"/>
          <w:tab w:val="left" w:pos="5400"/>
          <w:tab w:val="right" w:pos="9000"/>
        </w:tabs>
        <w:spacing w:line="240" w:lineRule="atLeast"/>
        <w:contextualSpacing/>
        <w:jc w:val="both"/>
        <w:rPr>
          <w:rFonts w:ascii="Arial" w:hAnsi="Arial" w:cs="Arial"/>
          <w:sz w:val="22"/>
          <w:szCs w:val="22"/>
        </w:rPr>
      </w:pPr>
      <w:r>
        <w:rPr>
          <w:rFonts w:ascii="Arial" w:hAnsi="Arial" w:cs="Arial"/>
          <w:sz w:val="22"/>
          <w:szCs w:val="22"/>
        </w:rPr>
        <w:t xml:space="preserve">By </w:t>
      </w:r>
      <w:r w:rsidRPr="00253F93">
        <w:rPr>
          <w:rFonts w:ascii="Arial" w:hAnsi="Arial" w:cs="Arial"/>
          <w:sz w:val="22"/>
          <w:szCs w:val="22"/>
        </w:rPr>
        <w:t xml:space="preserve">creating a </w:t>
      </w:r>
      <w:r w:rsidR="0072283E">
        <w:rPr>
          <w:rFonts w:ascii="Arial" w:hAnsi="Arial" w:cs="Arial"/>
          <w:sz w:val="22"/>
          <w:szCs w:val="22"/>
        </w:rPr>
        <w:t xml:space="preserve">new </w:t>
      </w:r>
      <w:r w:rsidRPr="00253F93">
        <w:rPr>
          <w:rFonts w:ascii="Arial" w:hAnsi="Arial" w:cs="Arial"/>
          <w:sz w:val="22"/>
          <w:szCs w:val="22"/>
        </w:rPr>
        <w:t xml:space="preserve">demand on time for </w:t>
      </w:r>
      <w:r>
        <w:rPr>
          <w:rFonts w:ascii="Arial" w:hAnsi="Arial" w:cs="Arial"/>
          <w:sz w:val="22"/>
          <w:szCs w:val="22"/>
        </w:rPr>
        <w:t xml:space="preserve">staffing levels </w:t>
      </w:r>
      <w:r w:rsidRPr="00253F93">
        <w:rPr>
          <w:rFonts w:ascii="Arial" w:hAnsi="Arial" w:cs="Arial"/>
          <w:sz w:val="22"/>
          <w:szCs w:val="22"/>
        </w:rPr>
        <w:t>training and reporting</w:t>
      </w:r>
      <w:r w:rsidR="00AE4C4A">
        <w:rPr>
          <w:rFonts w:ascii="Arial" w:hAnsi="Arial" w:cs="Arial"/>
          <w:sz w:val="22"/>
          <w:szCs w:val="22"/>
        </w:rPr>
        <w:t>,</w:t>
      </w:r>
      <w:r w:rsidRPr="00253F93">
        <w:rPr>
          <w:rFonts w:ascii="Arial" w:hAnsi="Arial" w:cs="Arial"/>
          <w:sz w:val="22"/>
          <w:szCs w:val="22"/>
        </w:rPr>
        <w:t xml:space="preserve"> </w:t>
      </w:r>
      <w:r>
        <w:rPr>
          <w:rFonts w:ascii="Arial" w:hAnsi="Arial" w:cs="Arial"/>
          <w:sz w:val="22"/>
          <w:szCs w:val="22"/>
        </w:rPr>
        <w:t>t</w:t>
      </w:r>
      <w:r w:rsidR="00253F93" w:rsidRPr="00253F93">
        <w:rPr>
          <w:rFonts w:ascii="Arial" w:hAnsi="Arial" w:cs="Arial"/>
          <w:sz w:val="22"/>
          <w:szCs w:val="22"/>
        </w:rPr>
        <w:t>he Bill risks di</w:t>
      </w:r>
      <w:r w:rsidR="00E1736F">
        <w:rPr>
          <w:rFonts w:ascii="Arial" w:hAnsi="Arial" w:cs="Arial"/>
          <w:sz w:val="22"/>
          <w:szCs w:val="22"/>
        </w:rPr>
        <w:t>verting</w:t>
      </w:r>
      <w:r w:rsidR="00253F93" w:rsidRPr="00253F93">
        <w:rPr>
          <w:rFonts w:ascii="Arial" w:hAnsi="Arial" w:cs="Arial"/>
          <w:sz w:val="22"/>
          <w:szCs w:val="22"/>
        </w:rPr>
        <w:t xml:space="preserve"> staff time away from </w:t>
      </w:r>
      <w:r w:rsidR="0096507C">
        <w:rPr>
          <w:rFonts w:ascii="Arial" w:hAnsi="Arial" w:cs="Arial"/>
          <w:sz w:val="22"/>
          <w:szCs w:val="22"/>
        </w:rPr>
        <w:t xml:space="preserve">delivering </w:t>
      </w:r>
      <w:r w:rsidR="00E1736F">
        <w:rPr>
          <w:rFonts w:ascii="Arial" w:hAnsi="Arial" w:cs="Arial"/>
          <w:sz w:val="22"/>
          <w:szCs w:val="22"/>
        </w:rPr>
        <w:t>care and</w:t>
      </w:r>
      <w:r w:rsidR="0096507C">
        <w:rPr>
          <w:rFonts w:ascii="Arial" w:hAnsi="Arial" w:cs="Arial"/>
          <w:sz w:val="22"/>
          <w:szCs w:val="22"/>
        </w:rPr>
        <w:t xml:space="preserve"> developing staff and </w:t>
      </w:r>
      <w:r w:rsidR="0072283E">
        <w:rPr>
          <w:rFonts w:ascii="Arial" w:hAnsi="Arial" w:cs="Arial"/>
          <w:sz w:val="22"/>
          <w:szCs w:val="22"/>
        </w:rPr>
        <w:t xml:space="preserve">improving </w:t>
      </w:r>
      <w:r w:rsidR="0096507C">
        <w:rPr>
          <w:rFonts w:ascii="Arial" w:hAnsi="Arial" w:cs="Arial"/>
          <w:sz w:val="22"/>
          <w:szCs w:val="22"/>
        </w:rPr>
        <w:t>services</w:t>
      </w:r>
      <w:r w:rsidR="00AE4C4A">
        <w:rPr>
          <w:rFonts w:ascii="Arial" w:hAnsi="Arial" w:cs="Arial"/>
          <w:sz w:val="22"/>
          <w:szCs w:val="22"/>
        </w:rPr>
        <w:t xml:space="preserve">, </w:t>
      </w:r>
      <w:r w:rsidR="0072283E">
        <w:rPr>
          <w:rFonts w:ascii="Arial" w:hAnsi="Arial" w:cs="Arial"/>
          <w:sz w:val="22"/>
          <w:szCs w:val="22"/>
        </w:rPr>
        <w:t xml:space="preserve">which will not enhance quality of </w:t>
      </w:r>
      <w:r w:rsidR="00253F93" w:rsidRPr="00253F93">
        <w:rPr>
          <w:rFonts w:ascii="Arial" w:hAnsi="Arial" w:cs="Arial"/>
          <w:sz w:val="22"/>
          <w:szCs w:val="22"/>
        </w:rPr>
        <w:t>care</w:t>
      </w:r>
    </w:p>
    <w:p w:rsidR="00253F93" w:rsidRPr="00C0047A" w:rsidRDefault="00253F93" w:rsidP="00C0047A">
      <w:pPr>
        <w:pStyle w:val="ListParagraph"/>
        <w:numPr>
          <w:ilvl w:val="0"/>
          <w:numId w:val="34"/>
        </w:numPr>
        <w:tabs>
          <w:tab w:val="left" w:pos="720"/>
          <w:tab w:val="left" w:pos="1440"/>
          <w:tab w:val="left" w:pos="2160"/>
          <w:tab w:val="left" w:pos="2880"/>
          <w:tab w:val="left" w:pos="4680"/>
          <w:tab w:val="left" w:pos="5400"/>
          <w:tab w:val="right" w:pos="9000"/>
        </w:tabs>
        <w:spacing w:line="240" w:lineRule="atLeast"/>
        <w:contextualSpacing/>
        <w:jc w:val="both"/>
        <w:rPr>
          <w:rFonts w:ascii="Arial" w:hAnsi="Arial" w:cs="Arial"/>
          <w:sz w:val="22"/>
          <w:szCs w:val="22"/>
        </w:rPr>
      </w:pPr>
      <w:r w:rsidRPr="00253F93">
        <w:rPr>
          <w:rFonts w:ascii="Arial" w:hAnsi="Arial" w:cs="Arial"/>
          <w:sz w:val="22"/>
          <w:szCs w:val="22"/>
        </w:rPr>
        <w:t>The Bill seems predicated on an incorrect assumption that legislating for nurse staffing levels will address current nurse staffing shortages</w:t>
      </w:r>
      <w:r w:rsidR="00AE4C4A">
        <w:rPr>
          <w:rFonts w:ascii="Arial" w:hAnsi="Arial" w:cs="Arial"/>
          <w:sz w:val="22"/>
          <w:szCs w:val="22"/>
        </w:rPr>
        <w:t>; i</w:t>
      </w:r>
      <w:r w:rsidR="00355993">
        <w:rPr>
          <w:rFonts w:ascii="Arial" w:hAnsi="Arial" w:cs="Arial"/>
          <w:sz w:val="22"/>
          <w:szCs w:val="22"/>
        </w:rPr>
        <w:t>n reality</w:t>
      </w:r>
      <w:r w:rsidR="00AE4C4A">
        <w:rPr>
          <w:rFonts w:ascii="Arial" w:hAnsi="Arial" w:cs="Arial"/>
          <w:sz w:val="22"/>
          <w:szCs w:val="22"/>
        </w:rPr>
        <w:t>,</w:t>
      </w:r>
      <w:r w:rsidR="00355993">
        <w:rPr>
          <w:rFonts w:ascii="Arial" w:hAnsi="Arial" w:cs="Arial"/>
          <w:sz w:val="22"/>
          <w:szCs w:val="22"/>
        </w:rPr>
        <w:t xml:space="preserve"> </w:t>
      </w:r>
      <w:r w:rsidRPr="00253F93">
        <w:rPr>
          <w:rFonts w:ascii="Arial" w:hAnsi="Arial" w:cs="Arial"/>
          <w:sz w:val="22"/>
          <w:szCs w:val="22"/>
        </w:rPr>
        <w:t>these shortages stem from problems in strategic workforce plannin</w:t>
      </w:r>
      <w:r w:rsidR="00355993">
        <w:rPr>
          <w:rFonts w:ascii="Arial" w:hAnsi="Arial" w:cs="Arial"/>
          <w:sz w:val="22"/>
          <w:szCs w:val="22"/>
        </w:rPr>
        <w:t>g and recruitment and retention in the nursing profession</w:t>
      </w:r>
      <w:r w:rsidR="00AE4C4A">
        <w:rPr>
          <w:rFonts w:ascii="Arial" w:hAnsi="Arial" w:cs="Arial"/>
          <w:sz w:val="22"/>
          <w:szCs w:val="22"/>
        </w:rPr>
        <w:t xml:space="preserve">, which the </w:t>
      </w:r>
      <w:r w:rsidR="00355993">
        <w:rPr>
          <w:rFonts w:ascii="Arial" w:hAnsi="Arial" w:cs="Arial"/>
          <w:sz w:val="22"/>
          <w:szCs w:val="22"/>
        </w:rPr>
        <w:t>legislati</w:t>
      </w:r>
      <w:r w:rsidR="00AE4C4A">
        <w:rPr>
          <w:rFonts w:ascii="Arial" w:hAnsi="Arial" w:cs="Arial"/>
          <w:sz w:val="22"/>
          <w:szCs w:val="22"/>
        </w:rPr>
        <w:t>on will not address</w:t>
      </w:r>
    </w:p>
    <w:p w:rsidR="00417248" w:rsidRPr="0096507C" w:rsidRDefault="00253F93" w:rsidP="0096507C">
      <w:pPr>
        <w:pStyle w:val="ListParagraph"/>
        <w:numPr>
          <w:ilvl w:val="0"/>
          <w:numId w:val="34"/>
        </w:numPr>
        <w:tabs>
          <w:tab w:val="left" w:pos="720"/>
          <w:tab w:val="left" w:pos="1440"/>
          <w:tab w:val="left" w:pos="2160"/>
          <w:tab w:val="left" w:pos="2880"/>
          <w:tab w:val="left" w:pos="4680"/>
          <w:tab w:val="left" w:pos="5400"/>
          <w:tab w:val="right" w:pos="9000"/>
        </w:tabs>
        <w:spacing w:line="240" w:lineRule="atLeast"/>
        <w:contextualSpacing/>
        <w:jc w:val="both"/>
        <w:rPr>
          <w:rFonts w:ascii="Arial" w:hAnsi="Arial" w:cs="Arial"/>
          <w:sz w:val="22"/>
          <w:szCs w:val="22"/>
        </w:rPr>
      </w:pPr>
      <w:r w:rsidRPr="00253F93">
        <w:rPr>
          <w:rFonts w:ascii="Arial" w:hAnsi="Arial" w:cs="Arial"/>
          <w:sz w:val="22"/>
          <w:szCs w:val="22"/>
        </w:rPr>
        <w:t xml:space="preserve">The Bill’s express reference to particular workforce planning and workload management tools </w:t>
      </w:r>
      <w:r w:rsidR="0096507C">
        <w:rPr>
          <w:rFonts w:ascii="Arial" w:hAnsi="Arial" w:cs="Arial"/>
          <w:sz w:val="22"/>
          <w:szCs w:val="22"/>
        </w:rPr>
        <w:t xml:space="preserve">is </w:t>
      </w:r>
      <w:r w:rsidR="00E1736F">
        <w:rPr>
          <w:rFonts w:ascii="Arial" w:hAnsi="Arial" w:cs="Arial"/>
          <w:sz w:val="22"/>
          <w:szCs w:val="22"/>
        </w:rPr>
        <w:t>inappropriate</w:t>
      </w:r>
      <w:r w:rsidR="0096507C">
        <w:rPr>
          <w:rFonts w:ascii="Arial" w:hAnsi="Arial" w:cs="Arial"/>
          <w:sz w:val="22"/>
          <w:szCs w:val="22"/>
        </w:rPr>
        <w:t xml:space="preserve">, given that these are </w:t>
      </w:r>
      <w:r w:rsidRPr="00253F93">
        <w:rPr>
          <w:rFonts w:ascii="Arial" w:hAnsi="Arial" w:cs="Arial"/>
          <w:sz w:val="22"/>
          <w:szCs w:val="22"/>
        </w:rPr>
        <w:t xml:space="preserve">not available in the public domain and </w:t>
      </w:r>
      <w:r w:rsidR="00C0047A">
        <w:rPr>
          <w:rFonts w:ascii="Arial" w:hAnsi="Arial" w:cs="Arial"/>
          <w:sz w:val="22"/>
          <w:szCs w:val="22"/>
        </w:rPr>
        <w:t>do</w:t>
      </w:r>
      <w:r w:rsidRPr="00253F93">
        <w:rPr>
          <w:rFonts w:ascii="Arial" w:hAnsi="Arial" w:cs="Arial"/>
          <w:sz w:val="22"/>
          <w:szCs w:val="22"/>
        </w:rPr>
        <w:t xml:space="preserve"> not </w:t>
      </w:r>
      <w:r w:rsidR="00C0047A">
        <w:rPr>
          <w:rFonts w:ascii="Arial" w:hAnsi="Arial" w:cs="Arial"/>
          <w:sz w:val="22"/>
          <w:szCs w:val="22"/>
        </w:rPr>
        <w:t>appear to have</w:t>
      </w:r>
      <w:r w:rsidRPr="00253F93">
        <w:rPr>
          <w:rFonts w:ascii="Arial" w:hAnsi="Arial" w:cs="Arial"/>
          <w:sz w:val="22"/>
          <w:szCs w:val="22"/>
        </w:rPr>
        <w:t xml:space="preserve"> been evaluat</w:t>
      </w:r>
      <w:r w:rsidR="00C0047A">
        <w:rPr>
          <w:rFonts w:ascii="Arial" w:hAnsi="Arial" w:cs="Arial"/>
          <w:sz w:val="22"/>
          <w:szCs w:val="22"/>
        </w:rPr>
        <w:t>ed</w:t>
      </w:r>
      <w:r w:rsidR="00AE4C4A">
        <w:rPr>
          <w:rFonts w:ascii="Arial" w:hAnsi="Arial" w:cs="Arial"/>
          <w:sz w:val="22"/>
          <w:szCs w:val="22"/>
        </w:rPr>
        <w:t xml:space="preserve">; they </w:t>
      </w:r>
      <w:r w:rsidR="00E1736F">
        <w:rPr>
          <w:rFonts w:ascii="Arial" w:hAnsi="Arial" w:cs="Arial"/>
          <w:sz w:val="22"/>
          <w:szCs w:val="22"/>
        </w:rPr>
        <w:t xml:space="preserve">also </w:t>
      </w:r>
      <w:r w:rsidRPr="00253F93">
        <w:rPr>
          <w:rFonts w:ascii="Arial" w:hAnsi="Arial" w:cs="Arial"/>
          <w:sz w:val="22"/>
          <w:szCs w:val="22"/>
        </w:rPr>
        <w:t xml:space="preserve">risk the legislation becoming quickly dated and too inflexible to implement.  </w:t>
      </w:r>
    </w:p>
    <w:p w:rsidR="00C0047A" w:rsidRDefault="00C0047A" w:rsidP="00253F93">
      <w:pPr>
        <w:rPr>
          <w:rFonts w:cs="Arial"/>
          <w:b/>
          <w:sz w:val="22"/>
          <w:szCs w:val="22"/>
        </w:rPr>
      </w:pPr>
    </w:p>
    <w:p w:rsidR="00B857DE" w:rsidRPr="00184A59" w:rsidRDefault="00B857DE" w:rsidP="00253F93">
      <w:pPr>
        <w:rPr>
          <w:rFonts w:cs="Arial"/>
          <w:b/>
          <w:sz w:val="22"/>
          <w:szCs w:val="22"/>
        </w:rPr>
      </w:pPr>
    </w:p>
    <w:p w:rsidR="00253F93" w:rsidRPr="0072283E" w:rsidRDefault="00B857DE" w:rsidP="00253F93">
      <w:pPr>
        <w:rPr>
          <w:rFonts w:ascii="Arial" w:hAnsi="Arial" w:cs="Arial"/>
          <w:b/>
        </w:rPr>
      </w:pPr>
      <w:r w:rsidRPr="0072283E">
        <w:rPr>
          <w:rFonts w:ascii="Arial" w:hAnsi="Arial" w:cs="Arial"/>
          <w:b/>
        </w:rPr>
        <w:t xml:space="preserve">CSP proposed </w:t>
      </w:r>
      <w:r w:rsidR="009C6C21" w:rsidRPr="0072283E">
        <w:rPr>
          <w:rFonts w:ascii="Arial" w:hAnsi="Arial" w:cs="Arial"/>
          <w:b/>
        </w:rPr>
        <w:t>ar</w:t>
      </w:r>
      <w:r w:rsidR="00AE4C4A" w:rsidRPr="0072283E">
        <w:rPr>
          <w:rFonts w:ascii="Arial" w:hAnsi="Arial" w:cs="Arial"/>
          <w:b/>
        </w:rPr>
        <w:t>e</w:t>
      </w:r>
      <w:r w:rsidR="00253F93" w:rsidRPr="0072283E">
        <w:rPr>
          <w:rFonts w:ascii="Arial" w:hAnsi="Arial" w:cs="Arial"/>
          <w:b/>
        </w:rPr>
        <w:t xml:space="preserve">as for amendment </w:t>
      </w:r>
    </w:p>
    <w:p w:rsidR="00253F93" w:rsidRDefault="00253F93" w:rsidP="00253F93">
      <w:pPr>
        <w:rPr>
          <w:rFonts w:cs="Arial"/>
          <w:b/>
          <w:sz w:val="22"/>
          <w:szCs w:val="22"/>
        </w:rPr>
      </w:pPr>
    </w:p>
    <w:p w:rsidR="00253F93" w:rsidRPr="001B22E7" w:rsidRDefault="00253F93" w:rsidP="00253F93">
      <w:pPr>
        <w:pStyle w:val="Body1"/>
        <w:pBdr>
          <w:top w:val="single" w:sz="4" w:space="1" w:color="auto"/>
          <w:left w:val="single" w:sz="4" w:space="4" w:color="auto"/>
          <w:bottom w:val="single" w:sz="4" w:space="1" w:color="auto"/>
          <w:right w:val="single" w:sz="4" w:space="4" w:color="auto"/>
        </w:pBdr>
        <w:shd w:val="clear" w:color="auto" w:fill="FFCC00"/>
        <w:spacing w:after="0" w:line="240" w:lineRule="auto"/>
        <w:rPr>
          <w:rFonts w:cs="Arial"/>
          <w:sz w:val="24"/>
          <w:szCs w:val="24"/>
        </w:rPr>
      </w:pPr>
      <w:r>
        <w:rPr>
          <w:rFonts w:cs="Arial"/>
          <w:b/>
          <w:sz w:val="24"/>
          <w:szCs w:val="24"/>
        </w:rPr>
        <w:t xml:space="preserve">1. </w:t>
      </w:r>
      <w:r w:rsidRPr="001B22E7">
        <w:rPr>
          <w:rFonts w:cs="Arial"/>
          <w:b/>
          <w:sz w:val="24"/>
          <w:szCs w:val="24"/>
        </w:rPr>
        <w:t>S</w:t>
      </w:r>
      <w:r>
        <w:rPr>
          <w:rFonts w:cs="Arial"/>
          <w:b/>
          <w:sz w:val="24"/>
          <w:szCs w:val="24"/>
        </w:rPr>
        <w:t xml:space="preserve">trengthen General Principles </w:t>
      </w:r>
    </w:p>
    <w:p w:rsidR="00253F93" w:rsidRDefault="00253F93" w:rsidP="00253F93">
      <w:pPr>
        <w:rPr>
          <w:rFonts w:cs="Arial"/>
          <w:b/>
          <w:sz w:val="22"/>
          <w:szCs w:val="22"/>
        </w:rPr>
      </w:pPr>
    </w:p>
    <w:p w:rsidR="00253F93" w:rsidRDefault="00253F93" w:rsidP="00253F93">
      <w:pPr>
        <w:pStyle w:val="ListParagraph"/>
        <w:numPr>
          <w:ilvl w:val="1"/>
          <w:numId w:val="38"/>
        </w:numPr>
        <w:tabs>
          <w:tab w:val="left" w:pos="720"/>
          <w:tab w:val="left" w:pos="1440"/>
          <w:tab w:val="left" w:pos="2160"/>
          <w:tab w:val="left" w:pos="2880"/>
          <w:tab w:val="left" w:pos="4680"/>
          <w:tab w:val="left" w:pos="5400"/>
          <w:tab w:val="right" w:pos="9000"/>
        </w:tabs>
        <w:spacing w:line="240" w:lineRule="atLeast"/>
        <w:ind w:left="709" w:hanging="709"/>
        <w:contextualSpacing/>
        <w:jc w:val="both"/>
        <w:rPr>
          <w:rFonts w:ascii="Arial" w:hAnsi="Arial" w:cs="Arial"/>
          <w:sz w:val="22"/>
          <w:szCs w:val="22"/>
        </w:rPr>
      </w:pPr>
      <w:r w:rsidRPr="00253F93">
        <w:rPr>
          <w:rFonts w:ascii="Arial" w:hAnsi="Arial" w:cs="Arial"/>
          <w:sz w:val="22"/>
          <w:szCs w:val="22"/>
        </w:rPr>
        <w:t xml:space="preserve">The general principles as outlined in Part 1 of the Bill articulate important duties on health boards and other providers to ensure appropriate staffing levels. The CSP broadly supports these. However, it is important that these are underpinned by an additional principle relating to </w:t>
      </w:r>
      <w:r w:rsidRPr="00253F93">
        <w:rPr>
          <w:rFonts w:ascii="Arial" w:hAnsi="Arial" w:cs="Arial"/>
          <w:b/>
          <w:sz w:val="22"/>
          <w:szCs w:val="22"/>
        </w:rPr>
        <w:t>optimising outcomes</w:t>
      </w:r>
      <w:r w:rsidRPr="00253F93">
        <w:rPr>
          <w:rFonts w:ascii="Arial" w:hAnsi="Arial" w:cs="Arial"/>
          <w:sz w:val="22"/>
          <w:szCs w:val="22"/>
        </w:rPr>
        <w:t xml:space="preserve"> for patients and service users</w:t>
      </w:r>
      <w:r w:rsidR="00AE4C4A">
        <w:rPr>
          <w:rFonts w:ascii="Arial" w:hAnsi="Arial" w:cs="Arial"/>
          <w:sz w:val="22"/>
          <w:szCs w:val="22"/>
        </w:rPr>
        <w:t>. T</w:t>
      </w:r>
      <w:r w:rsidRPr="00253F93">
        <w:rPr>
          <w:rFonts w:ascii="Arial" w:hAnsi="Arial" w:cs="Arial"/>
          <w:sz w:val="22"/>
          <w:szCs w:val="22"/>
        </w:rPr>
        <w:t>his key focus</w:t>
      </w:r>
      <w:r w:rsidR="00AE4C4A">
        <w:rPr>
          <w:rFonts w:ascii="Arial" w:hAnsi="Arial" w:cs="Arial"/>
          <w:sz w:val="22"/>
          <w:szCs w:val="22"/>
        </w:rPr>
        <w:t xml:space="preserve"> needs to be </w:t>
      </w:r>
      <w:r w:rsidRPr="00253F93">
        <w:rPr>
          <w:rFonts w:ascii="Arial" w:hAnsi="Arial" w:cs="Arial"/>
          <w:sz w:val="22"/>
          <w:szCs w:val="22"/>
        </w:rPr>
        <w:t xml:space="preserve">made explicit. </w:t>
      </w:r>
    </w:p>
    <w:p w:rsidR="00AE4C4A" w:rsidRDefault="00AE4C4A" w:rsidP="00AE4C4A">
      <w:pPr>
        <w:pStyle w:val="ListParagraph"/>
        <w:tabs>
          <w:tab w:val="left" w:pos="720"/>
          <w:tab w:val="left" w:pos="1440"/>
          <w:tab w:val="left" w:pos="2160"/>
          <w:tab w:val="left" w:pos="2880"/>
          <w:tab w:val="left" w:pos="4680"/>
          <w:tab w:val="left" w:pos="5400"/>
          <w:tab w:val="right" w:pos="9000"/>
        </w:tabs>
        <w:spacing w:line="240" w:lineRule="atLeast"/>
        <w:ind w:left="709"/>
        <w:contextualSpacing/>
        <w:jc w:val="both"/>
        <w:rPr>
          <w:rFonts w:ascii="Arial" w:hAnsi="Arial" w:cs="Arial"/>
          <w:sz w:val="22"/>
          <w:szCs w:val="22"/>
        </w:rPr>
      </w:pPr>
    </w:p>
    <w:p w:rsidR="00AE4C4A" w:rsidRPr="00AE4C4A" w:rsidRDefault="005F6431" w:rsidP="005F6431">
      <w:pPr>
        <w:pStyle w:val="ListParagraph"/>
        <w:numPr>
          <w:ilvl w:val="1"/>
          <w:numId w:val="38"/>
        </w:numPr>
        <w:tabs>
          <w:tab w:val="left" w:pos="720"/>
          <w:tab w:val="left" w:pos="1440"/>
          <w:tab w:val="left" w:pos="2160"/>
          <w:tab w:val="left" w:pos="2880"/>
          <w:tab w:val="left" w:pos="4680"/>
          <w:tab w:val="left" w:pos="5400"/>
          <w:tab w:val="right" w:pos="9000"/>
        </w:tabs>
        <w:spacing w:line="240" w:lineRule="atLeast"/>
        <w:ind w:left="709" w:hanging="709"/>
        <w:contextualSpacing/>
        <w:jc w:val="both"/>
        <w:rPr>
          <w:rFonts w:ascii="Arial" w:hAnsi="Arial" w:cs="Arial"/>
          <w:sz w:val="22"/>
          <w:szCs w:val="22"/>
        </w:rPr>
      </w:pPr>
      <w:r>
        <w:rPr>
          <w:rFonts w:ascii="Arial" w:hAnsi="Arial" w:cs="Arial"/>
          <w:sz w:val="22"/>
          <w:szCs w:val="22"/>
        </w:rPr>
        <w:t>T</w:t>
      </w:r>
      <w:r w:rsidR="00AE4C4A" w:rsidRPr="00AE4C4A">
        <w:rPr>
          <w:rFonts w:ascii="Arial" w:hAnsi="Arial" w:cs="Arial"/>
          <w:sz w:val="22"/>
          <w:szCs w:val="22"/>
        </w:rPr>
        <w:t xml:space="preserve">he general principles use a number of key terms and phrases, which are not defined. </w:t>
      </w:r>
      <w:r w:rsidR="00AE4C4A">
        <w:rPr>
          <w:rFonts w:ascii="Arial" w:hAnsi="Arial" w:cs="Arial"/>
          <w:sz w:val="22"/>
          <w:szCs w:val="22"/>
        </w:rPr>
        <w:t>We would expect this l</w:t>
      </w:r>
      <w:r w:rsidR="00AE4C4A" w:rsidRPr="00AE4C4A">
        <w:rPr>
          <w:rFonts w:ascii="Arial" w:hAnsi="Arial" w:cs="Arial"/>
          <w:sz w:val="22"/>
          <w:szCs w:val="22"/>
        </w:rPr>
        <w:t xml:space="preserve">ack of clarity about </w:t>
      </w:r>
      <w:r w:rsidR="00AE4C4A">
        <w:rPr>
          <w:rFonts w:ascii="Arial" w:hAnsi="Arial" w:cs="Arial"/>
          <w:sz w:val="22"/>
          <w:szCs w:val="22"/>
        </w:rPr>
        <w:t xml:space="preserve">intended meaning will make the legislation impractical to </w:t>
      </w:r>
      <w:r w:rsidR="0072283E">
        <w:rPr>
          <w:rFonts w:ascii="Arial" w:hAnsi="Arial" w:cs="Arial"/>
          <w:sz w:val="22"/>
          <w:szCs w:val="22"/>
        </w:rPr>
        <w:t>implemen</w:t>
      </w:r>
      <w:r w:rsidR="00AE4C4A" w:rsidRPr="00AE4C4A">
        <w:rPr>
          <w:rFonts w:ascii="Arial" w:hAnsi="Arial" w:cs="Arial"/>
          <w:sz w:val="22"/>
          <w:szCs w:val="22"/>
        </w:rPr>
        <w:t xml:space="preserve">t and open to challenge. </w:t>
      </w:r>
    </w:p>
    <w:p w:rsidR="00253F93" w:rsidRPr="00253F93" w:rsidRDefault="00253F93" w:rsidP="00253F93">
      <w:pPr>
        <w:rPr>
          <w:rFonts w:ascii="Arial" w:hAnsi="Arial" w:cs="Arial"/>
          <w:sz w:val="22"/>
          <w:szCs w:val="22"/>
        </w:rPr>
      </w:pPr>
    </w:p>
    <w:p w:rsidR="00253F93" w:rsidRPr="001B22E7" w:rsidRDefault="00253F93" w:rsidP="00253F93">
      <w:pPr>
        <w:pStyle w:val="Body1"/>
        <w:pBdr>
          <w:top w:val="single" w:sz="4" w:space="1" w:color="auto"/>
          <w:left w:val="single" w:sz="4" w:space="4" w:color="auto"/>
          <w:bottom w:val="single" w:sz="4" w:space="1" w:color="auto"/>
          <w:right w:val="single" w:sz="4" w:space="4" w:color="auto"/>
        </w:pBdr>
        <w:shd w:val="clear" w:color="auto" w:fill="FFCC00"/>
        <w:spacing w:after="0" w:line="240" w:lineRule="auto"/>
        <w:rPr>
          <w:rFonts w:cs="Arial"/>
          <w:sz w:val="24"/>
          <w:szCs w:val="24"/>
        </w:rPr>
      </w:pPr>
      <w:r>
        <w:rPr>
          <w:rFonts w:cs="Arial"/>
          <w:b/>
          <w:sz w:val="24"/>
          <w:szCs w:val="24"/>
        </w:rPr>
        <w:t xml:space="preserve">2. </w:t>
      </w:r>
      <w:r w:rsidR="00355993">
        <w:rPr>
          <w:rFonts w:cs="Arial"/>
          <w:b/>
          <w:sz w:val="24"/>
          <w:szCs w:val="24"/>
        </w:rPr>
        <w:tab/>
      </w:r>
      <w:r>
        <w:rPr>
          <w:rFonts w:cs="Arial"/>
          <w:b/>
          <w:sz w:val="24"/>
          <w:szCs w:val="24"/>
        </w:rPr>
        <w:t xml:space="preserve">Remove mandated use of specific workforce tools in legislation </w:t>
      </w:r>
    </w:p>
    <w:p w:rsidR="00253F93" w:rsidRPr="00184A59" w:rsidRDefault="00253F93" w:rsidP="00253F93">
      <w:pPr>
        <w:rPr>
          <w:rFonts w:cs="Arial"/>
          <w:sz w:val="22"/>
          <w:szCs w:val="22"/>
        </w:rPr>
      </w:pPr>
    </w:p>
    <w:p w:rsidR="00253F93" w:rsidRDefault="00253F93" w:rsidP="00253F93">
      <w:pPr>
        <w:pStyle w:val="ListParagraph"/>
        <w:numPr>
          <w:ilvl w:val="1"/>
          <w:numId w:val="39"/>
        </w:numPr>
        <w:tabs>
          <w:tab w:val="left" w:pos="720"/>
          <w:tab w:val="left" w:pos="1440"/>
          <w:tab w:val="left" w:pos="2160"/>
          <w:tab w:val="left" w:pos="2880"/>
          <w:tab w:val="left" w:pos="4680"/>
          <w:tab w:val="left" w:pos="5400"/>
          <w:tab w:val="right" w:pos="9000"/>
        </w:tabs>
        <w:spacing w:line="240" w:lineRule="atLeast"/>
        <w:ind w:left="709" w:hanging="709"/>
        <w:contextualSpacing/>
        <w:jc w:val="both"/>
        <w:rPr>
          <w:rFonts w:ascii="Arial" w:hAnsi="Arial" w:cs="Arial"/>
          <w:sz w:val="22"/>
          <w:szCs w:val="22"/>
        </w:rPr>
      </w:pPr>
      <w:r w:rsidRPr="00253F93">
        <w:rPr>
          <w:rFonts w:ascii="Arial" w:hAnsi="Arial" w:cs="Arial"/>
          <w:sz w:val="22"/>
          <w:szCs w:val="22"/>
        </w:rPr>
        <w:t>There is a danger that mandating specific, uni-professional workforce tools throughout Parts 1 and 2 of the Bill will distort decision-making about staffing across the wider-disciplinary team</w:t>
      </w:r>
      <w:r w:rsidR="00AE4C4A">
        <w:rPr>
          <w:rFonts w:ascii="Arial" w:hAnsi="Arial" w:cs="Arial"/>
          <w:sz w:val="22"/>
          <w:szCs w:val="22"/>
        </w:rPr>
        <w:t xml:space="preserve"> and service delivery</w:t>
      </w:r>
      <w:r w:rsidRPr="00253F93">
        <w:rPr>
          <w:rFonts w:ascii="Arial" w:hAnsi="Arial" w:cs="Arial"/>
          <w:sz w:val="22"/>
          <w:szCs w:val="22"/>
        </w:rPr>
        <w:t>. This could result both in under</w:t>
      </w:r>
      <w:r w:rsidR="00AE4C4A">
        <w:rPr>
          <w:rFonts w:ascii="Arial" w:hAnsi="Arial" w:cs="Arial"/>
          <w:sz w:val="22"/>
          <w:szCs w:val="22"/>
        </w:rPr>
        <w:t>-</w:t>
      </w:r>
      <w:r w:rsidRPr="00253F93">
        <w:rPr>
          <w:rFonts w:ascii="Arial" w:hAnsi="Arial" w:cs="Arial"/>
          <w:sz w:val="22"/>
          <w:szCs w:val="22"/>
        </w:rPr>
        <w:t xml:space="preserve">staffing parts of the workforce beyond nursing and undermining patient care. </w:t>
      </w:r>
    </w:p>
    <w:p w:rsidR="00253F93" w:rsidRPr="00253F93" w:rsidRDefault="00253F93" w:rsidP="00253F93">
      <w:pPr>
        <w:pStyle w:val="ListParagraph"/>
        <w:tabs>
          <w:tab w:val="left" w:pos="720"/>
          <w:tab w:val="left" w:pos="1440"/>
          <w:tab w:val="left" w:pos="2160"/>
          <w:tab w:val="left" w:pos="2880"/>
          <w:tab w:val="left" w:pos="4680"/>
          <w:tab w:val="left" w:pos="5400"/>
          <w:tab w:val="right" w:pos="9000"/>
        </w:tabs>
        <w:spacing w:line="240" w:lineRule="atLeast"/>
        <w:ind w:left="360"/>
        <w:contextualSpacing/>
        <w:jc w:val="both"/>
        <w:rPr>
          <w:rFonts w:ascii="Arial" w:hAnsi="Arial" w:cs="Arial"/>
          <w:sz w:val="22"/>
          <w:szCs w:val="22"/>
        </w:rPr>
      </w:pPr>
    </w:p>
    <w:p w:rsidR="00253F93" w:rsidRDefault="00253F93" w:rsidP="00253F93">
      <w:pPr>
        <w:pStyle w:val="ListParagraph"/>
        <w:numPr>
          <w:ilvl w:val="1"/>
          <w:numId w:val="39"/>
        </w:numPr>
        <w:tabs>
          <w:tab w:val="left" w:pos="720"/>
          <w:tab w:val="left" w:pos="1440"/>
          <w:tab w:val="left" w:pos="2160"/>
          <w:tab w:val="left" w:pos="2880"/>
          <w:tab w:val="left" w:pos="4680"/>
          <w:tab w:val="left" w:pos="5400"/>
          <w:tab w:val="right" w:pos="9000"/>
        </w:tabs>
        <w:spacing w:line="240" w:lineRule="atLeast"/>
        <w:ind w:left="709" w:hanging="709"/>
        <w:contextualSpacing/>
        <w:jc w:val="both"/>
        <w:rPr>
          <w:rFonts w:ascii="Arial" w:hAnsi="Arial" w:cs="Arial"/>
          <w:sz w:val="22"/>
          <w:szCs w:val="22"/>
        </w:rPr>
      </w:pPr>
      <w:r w:rsidRPr="00253F93">
        <w:rPr>
          <w:rFonts w:ascii="Arial" w:hAnsi="Arial" w:cs="Arial"/>
          <w:sz w:val="22"/>
          <w:szCs w:val="22"/>
        </w:rPr>
        <w:t>For example, multi-disciplinary teams delivering rehabilitation in community settings, preventing hospital admissions and re-admissions</w:t>
      </w:r>
      <w:r w:rsidR="00B90BC9">
        <w:rPr>
          <w:rFonts w:ascii="Arial" w:hAnsi="Arial" w:cs="Arial"/>
          <w:sz w:val="22"/>
          <w:szCs w:val="22"/>
        </w:rPr>
        <w:t xml:space="preserve"> and reducing length of stay</w:t>
      </w:r>
      <w:r w:rsidRPr="00253F93">
        <w:rPr>
          <w:rFonts w:ascii="Arial" w:hAnsi="Arial" w:cs="Arial"/>
          <w:sz w:val="22"/>
          <w:szCs w:val="22"/>
        </w:rPr>
        <w:t xml:space="preserve">, restoring function and increasing people’s independence are not covered by the listed common staffing methods, the training </w:t>
      </w:r>
      <w:r w:rsidR="00B90BC9">
        <w:rPr>
          <w:rFonts w:ascii="Arial" w:hAnsi="Arial" w:cs="Arial"/>
          <w:sz w:val="22"/>
          <w:szCs w:val="22"/>
        </w:rPr>
        <w:t>on</w:t>
      </w:r>
      <w:r w:rsidRPr="00253F93">
        <w:rPr>
          <w:rFonts w:ascii="Arial" w:hAnsi="Arial" w:cs="Arial"/>
          <w:sz w:val="22"/>
          <w:szCs w:val="22"/>
        </w:rPr>
        <w:t xml:space="preserve"> data</w:t>
      </w:r>
      <w:r w:rsidR="00B90BC9">
        <w:rPr>
          <w:rFonts w:ascii="Arial" w:hAnsi="Arial" w:cs="Arial"/>
          <w:sz w:val="22"/>
          <w:szCs w:val="22"/>
        </w:rPr>
        <w:t>,</w:t>
      </w:r>
      <w:r w:rsidRPr="00253F93">
        <w:rPr>
          <w:rFonts w:ascii="Arial" w:hAnsi="Arial" w:cs="Arial"/>
          <w:sz w:val="22"/>
          <w:szCs w:val="22"/>
        </w:rPr>
        <w:t xml:space="preserve"> or the reporting requirements placed on Boards. </w:t>
      </w:r>
    </w:p>
    <w:p w:rsidR="00355993" w:rsidRPr="00355993" w:rsidRDefault="00355993" w:rsidP="00355993">
      <w:pPr>
        <w:tabs>
          <w:tab w:val="left" w:pos="720"/>
          <w:tab w:val="left" w:pos="1440"/>
          <w:tab w:val="left" w:pos="2160"/>
          <w:tab w:val="left" w:pos="2880"/>
          <w:tab w:val="left" w:pos="4680"/>
          <w:tab w:val="left" w:pos="5400"/>
          <w:tab w:val="right" w:pos="9000"/>
        </w:tabs>
        <w:spacing w:line="240" w:lineRule="atLeast"/>
        <w:contextualSpacing/>
        <w:jc w:val="both"/>
        <w:rPr>
          <w:rFonts w:ascii="Arial" w:hAnsi="Arial" w:cs="Arial"/>
          <w:sz w:val="22"/>
          <w:szCs w:val="22"/>
        </w:rPr>
      </w:pPr>
    </w:p>
    <w:p w:rsidR="00253F93" w:rsidRPr="00E1736F" w:rsidRDefault="00253F93" w:rsidP="00E1736F">
      <w:pPr>
        <w:pStyle w:val="ListParagraph"/>
        <w:numPr>
          <w:ilvl w:val="1"/>
          <w:numId w:val="39"/>
        </w:numPr>
        <w:tabs>
          <w:tab w:val="left" w:pos="720"/>
          <w:tab w:val="left" w:pos="1440"/>
          <w:tab w:val="left" w:pos="2160"/>
          <w:tab w:val="left" w:pos="2880"/>
          <w:tab w:val="left" w:pos="4680"/>
          <w:tab w:val="left" w:pos="5400"/>
          <w:tab w:val="right" w:pos="9000"/>
        </w:tabs>
        <w:spacing w:line="240" w:lineRule="atLeast"/>
        <w:ind w:left="709" w:hanging="709"/>
        <w:contextualSpacing/>
        <w:jc w:val="both"/>
        <w:rPr>
          <w:rFonts w:ascii="Arial" w:hAnsi="Arial" w:cs="Arial"/>
          <w:sz w:val="22"/>
          <w:szCs w:val="22"/>
        </w:rPr>
      </w:pPr>
      <w:r w:rsidRPr="00E1736F">
        <w:rPr>
          <w:rFonts w:ascii="Arial" w:hAnsi="Arial" w:cs="Arial"/>
          <w:sz w:val="22"/>
          <w:szCs w:val="22"/>
        </w:rPr>
        <w:t xml:space="preserve">Furthermore, because devising quantitative workforce tools and professional judgement tools are far more challenging in multidisciplinary community settings, the tools, staff training and reporting requirements are likely to focus on single profession teams within ward-based care. </w:t>
      </w:r>
    </w:p>
    <w:p w:rsidR="00253F93" w:rsidRPr="00253F93" w:rsidRDefault="00253F93" w:rsidP="00253F93">
      <w:pPr>
        <w:tabs>
          <w:tab w:val="left" w:pos="720"/>
          <w:tab w:val="left" w:pos="1440"/>
          <w:tab w:val="left" w:pos="2160"/>
          <w:tab w:val="left" w:pos="2880"/>
          <w:tab w:val="left" w:pos="4680"/>
          <w:tab w:val="left" w:pos="5400"/>
          <w:tab w:val="right" w:pos="9000"/>
        </w:tabs>
        <w:spacing w:line="240" w:lineRule="atLeast"/>
        <w:contextualSpacing/>
        <w:jc w:val="both"/>
        <w:rPr>
          <w:rFonts w:ascii="Arial" w:hAnsi="Arial" w:cs="Arial"/>
          <w:sz w:val="22"/>
          <w:szCs w:val="22"/>
        </w:rPr>
      </w:pPr>
    </w:p>
    <w:p w:rsidR="00253F93" w:rsidRPr="00B90BC9" w:rsidRDefault="00253F93" w:rsidP="00B90BC9">
      <w:pPr>
        <w:pStyle w:val="ListParagraph"/>
        <w:numPr>
          <w:ilvl w:val="1"/>
          <w:numId w:val="39"/>
        </w:numPr>
        <w:tabs>
          <w:tab w:val="left" w:pos="720"/>
          <w:tab w:val="left" w:pos="1440"/>
          <w:tab w:val="left" w:pos="2160"/>
          <w:tab w:val="left" w:pos="2880"/>
          <w:tab w:val="left" w:pos="4680"/>
          <w:tab w:val="left" w:pos="5400"/>
          <w:tab w:val="right" w:pos="9000"/>
        </w:tabs>
        <w:spacing w:line="240" w:lineRule="atLeast"/>
        <w:ind w:left="709" w:hanging="709"/>
        <w:contextualSpacing/>
        <w:jc w:val="both"/>
        <w:rPr>
          <w:rFonts w:ascii="Arial" w:hAnsi="Arial" w:cs="Arial"/>
          <w:sz w:val="22"/>
          <w:szCs w:val="22"/>
        </w:rPr>
      </w:pPr>
      <w:r w:rsidRPr="00253F93">
        <w:rPr>
          <w:rFonts w:ascii="Arial" w:hAnsi="Arial" w:cs="Arial"/>
          <w:sz w:val="22"/>
          <w:szCs w:val="22"/>
        </w:rPr>
        <w:t>All of this risks undermining wider strategic policy objectives regarding deployment of the wider</w:t>
      </w:r>
      <w:r w:rsidR="00B90BC9">
        <w:rPr>
          <w:rFonts w:ascii="Arial" w:hAnsi="Arial" w:cs="Arial"/>
          <w:sz w:val="22"/>
          <w:szCs w:val="22"/>
        </w:rPr>
        <w:t xml:space="preserve"> multi-disciplinary teams </w:t>
      </w:r>
      <w:r w:rsidRPr="00253F93">
        <w:rPr>
          <w:rFonts w:ascii="Arial" w:hAnsi="Arial" w:cs="Arial"/>
          <w:sz w:val="22"/>
          <w:szCs w:val="22"/>
        </w:rPr>
        <w:t>in new ways and shifting resources into the community</w:t>
      </w:r>
      <w:r w:rsidR="00B90BC9">
        <w:rPr>
          <w:rFonts w:ascii="Arial" w:hAnsi="Arial" w:cs="Arial"/>
          <w:sz w:val="22"/>
          <w:szCs w:val="22"/>
        </w:rPr>
        <w:t xml:space="preserve">. This </w:t>
      </w:r>
      <w:r w:rsidRPr="00B90BC9">
        <w:rPr>
          <w:rFonts w:ascii="Arial" w:hAnsi="Arial" w:cs="Arial"/>
          <w:sz w:val="22"/>
          <w:szCs w:val="22"/>
        </w:rPr>
        <w:t xml:space="preserve">could tie the hands of a future administration and clinical leaders seeking to transform services to meet future population need. </w:t>
      </w:r>
    </w:p>
    <w:p w:rsidR="00253F93" w:rsidRPr="00253F93" w:rsidRDefault="00253F93" w:rsidP="00253F93">
      <w:pPr>
        <w:tabs>
          <w:tab w:val="left" w:pos="720"/>
          <w:tab w:val="left" w:pos="1440"/>
          <w:tab w:val="left" w:pos="2160"/>
          <w:tab w:val="left" w:pos="2880"/>
          <w:tab w:val="left" w:pos="4680"/>
          <w:tab w:val="left" w:pos="5400"/>
          <w:tab w:val="right" w:pos="9000"/>
        </w:tabs>
        <w:spacing w:line="240" w:lineRule="atLeast"/>
        <w:contextualSpacing/>
        <w:jc w:val="both"/>
        <w:rPr>
          <w:rFonts w:ascii="Arial" w:eastAsia="Arial" w:hAnsi="Arial" w:cs="Arial"/>
          <w:sz w:val="22"/>
          <w:szCs w:val="22"/>
        </w:rPr>
      </w:pPr>
    </w:p>
    <w:p w:rsidR="00253F93" w:rsidRPr="00253F93" w:rsidRDefault="00253F93" w:rsidP="00253F93">
      <w:pPr>
        <w:pStyle w:val="ListParagraph"/>
        <w:numPr>
          <w:ilvl w:val="1"/>
          <w:numId w:val="39"/>
        </w:numPr>
        <w:tabs>
          <w:tab w:val="left" w:pos="720"/>
          <w:tab w:val="left" w:pos="1440"/>
          <w:tab w:val="left" w:pos="2160"/>
          <w:tab w:val="left" w:pos="2880"/>
          <w:tab w:val="left" w:pos="4680"/>
          <w:tab w:val="left" w:pos="5400"/>
          <w:tab w:val="right" w:pos="9000"/>
        </w:tabs>
        <w:spacing w:line="240" w:lineRule="atLeast"/>
        <w:ind w:left="709" w:hanging="709"/>
        <w:contextualSpacing/>
        <w:jc w:val="both"/>
        <w:rPr>
          <w:rFonts w:ascii="Arial" w:hAnsi="Arial" w:cs="Arial"/>
          <w:sz w:val="22"/>
          <w:szCs w:val="22"/>
        </w:rPr>
      </w:pPr>
      <w:r w:rsidRPr="00253F93">
        <w:rPr>
          <w:rFonts w:ascii="Arial" w:eastAsia="Arial" w:hAnsi="Arial" w:cs="Arial"/>
          <w:sz w:val="22"/>
          <w:szCs w:val="22"/>
        </w:rPr>
        <w:t>As well as being uni-professional and</w:t>
      </w:r>
      <w:r w:rsidR="00B90BC9">
        <w:rPr>
          <w:rFonts w:ascii="Arial" w:eastAsia="Arial" w:hAnsi="Arial" w:cs="Arial"/>
          <w:sz w:val="22"/>
          <w:szCs w:val="22"/>
        </w:rPr>
        <w:t>,</w:t>
      </w:r>
      <w:r w:rsidRPr="00253F93">
        <w:rPr>
          <w:rFonts w:ascii="Arial" w:eastAsia="Arial" w:hAnsi="Arial" w:cs="Arial"/>
          <w:sz w:val="22"/>
          <w:szCs w:val="22"/>
        </w:rPr>
        <w:t xml:space="preserve"> by default, focused </w:t>
      </w:r>
      <w:r w:rsidR="00B90BC9">
        <w:rPr>
          <w:rFonts w:ascii="Arial" w:eastAsia="Arial" w:hAnsi="Arial" w:cs="Arial"/>
          <w:sz w:val="22"/>
          <w:szCs w:val="22"/>
        </w:rPr>
        <w:t>o</w:t>
      </w:r>
      <w:r w:rsidRPr="00253F93">
        <w:rPr>
          <w:rFonts w:ascii="Arial" w:eastAsia="Arial" w:hAnsi="Arial" w:cs="Arial"/>
          <w:sz w:val="22"/>
          <w:szCs w:val="22"/>
        </w:rPr>
        <w:t>n hospital settings, the workforce tools identified in the Bill are untested and are not in the public domain</w:t>
      </w:r>
      <w:r w:rsidR="00B90BC9">
        <w:rPr>
          <w:rFonts w:ascii="Arial" w:eastAsia="Arial" w:hAnsi="Arial" w:cs="Arial"/>
          <w:sz w:val="22"/>
          <w:szCs w:val="22"/>
        </w:rPr>
        <w:t>. We understand that investment in the development beyond nursing has not yet been made</w:t>
      </w:r>
      <w:r w:rsidRPr="00253F93">
        <w:rPr>
          <w:rFonts w:ascii="Arial" w:eastAsia="Arial" w:hAnsi="Arial" w:cs="Arial"/>
          <w:sz w:val="22"/>
          <w:szCs w:val="22"/>
        </w:rPr>
        <w:t xml:space="preserve">. </w:t>
      </w:r>
    </w:p>
    <w:p w:rsidR="00253F93" w:rsidRPr="00253F93" w:rsidRDefault="00253F93" w:rsidP="00253F93">
      <w:pPr>
        <w:tabs>
          <w:tab w:val="left" w:pos="720"/>
          <w:tab w:val="left" w:pos="1440"/>
          <w:tab w:val="left" w:pos="2160"/>
          <w:tab w:val="left" w:pos="2880"/>
          <w:tab w:val="left" w:pos="4680"/>
          <w:tab w:val="left" w:pos="5400"/>
          <w:tab w:val="right" w:pos="9000"/>
        </w:tabs>
        <w:spacing w:line="240" w:lineRule="atLeast"/>
        <w:contextualSpacing/>
        <w:jc w:val="both"/>
        <w:rPr>
          <w:rFonts w:ascii="Arial" w:eastAsia="Arial" w:hAnsi="Arial" w:cs="Arial"/>
          <w:sz w:val="22"/>
          <w:szCs w:val="22"/>
        </w:rPr>
      </w:pPr>
    </w:p>
    <w:p w:rsidR="00253F93" w:rsidRPr="00253F93" w:rsidRDefault="00253F93" w:rsidP="00253F93">
      <w:pPr>
        <w:pStyle w:val="ListParagraph"/>
        <w:numPr>
          <w:ilvl w:val="1"/>
          <w:numId w:val="39"/>
        </w:numPr>
        <w:tabs>
          <w:tab w:val="left" w:pos="720"/>
          <w:tab w:val="left" w:pos="1440"/>
          <w:tab w:val="left" w:pos="2160"/>
          <w:tab w:val="left" w:pos="2880"/>
          <w:tab w:val="left" w:pos="4680"/>
          <w:tab w:val="left" w:pos="5400"/>
          <w:tab w:val="right" w:pos="9000"/>
        </w:tabs>
        <w:spacing w:line="240" w:lineRule="atLeast"/>
        <w:ind w:left="709" w:hanging="709"/>
        <w:contextualSpacing/>
        <w:jc w:val="both"/>
        <w:rPr>
          <w:rFonts w:ascii="Arial" w:hAnsi="Arial" w:cs="Arial"/>
          <w:sz w:val="22"/>
          <w:szCs w:val="22"/>
        </w:rPr>
      </w:pPr>
      <w:r w:rsidRPr="00253F93">
        <w:rPr>
          <w:rFonts w:ascii="Arial" w:eastAsia="Arial" w:hAnsi="Arial" w:cs="Arial"/>
          <w:sz w:val="22"/>
          <w:szCs w:val="22"/>
        </w:rPr>
        <w:t>Provid</w:t>
      </w:r>
      <w:r w:rsidR="00B90BC9">
        <w:rPr>
          <w:rFonts w:ascii="Arial" w:eastAsia="Arial" w:hAnsi="Arial" w:cs="Arial"/>
          <w:sz w:val="22"/>
          <w:szCs w:val="22"/>
        </w:rPr>
        <w:t>ing</w:t>
      </w:r>
      <w:r w:rsidRPr="00253F93">
        <w:rPr>
          <w:rFonts w:ascii="Arial" w:eastAsia="Arial" w:hAnsi="Arial" w:cs="Arial"/>
          <w:sz w:val="22"/>
          <w:szCs w:val="22"/>
        </w:rPr>
        <w:t xml:space="preserve"> workforce tools are robust, and evidence-based, they can inform the planning design and delivery of services. However, where the operation of such tools is given </w:t>
      </w:r>
      <w:r w:rsidRPr="0072283E">
        <w:rPr>
          <w:rFonts w:ascii="Arial" w:eastAsia="Arial" w:hAnsi="Arial" w:cs="Arial"/>
          <w:i/>
          <w:sz w:val="22"/>
          <w:szCs w:val="22"/>
        </w:rPr>
        <w:t>statutory force</w:t>
      </w:r>
      <w:r w:rsidRPr="00253F93">
        <w:rPr>
          <w:rFonts w:ascii="Arial" w:eastAsia="Arial" w:hAnsi="Arial" w:cs="Arial"/>
          <w:sz w:val="22"/>
          <w:szCs w:val="22"/>
        </w:rPr>
        <w:t>, they risk becom</w:t>
      </w:r>
      <w:r w:rsidR="00B90BC9">
        <w:rPr>
          <w:rFonts w:ascii="Arial" w:eastAsia="Arial" w:hAnsi="Arial" w:cs="Arial"/>
          <w:sz w:val="22"/>
          <w:szCs w:val="22"/>
        </w:rPr>
        <w:t>ing</w:t>
      </w:r>
      <w:r w:rsidRPr="00253F93">
        <w:rPr>
          <w:rFonts w:ascii="Arial" w:eastAsia="Arial" w:hAnsi="Arial" w:cs="Arial"/>
          <w:sz w:val="22"/>
          <w:szCs w:val="22"/>
        </w:rPr>
        <w:t xml:space="preserve"> the focus</w:t>
      </w:r>
      <w:r w:rsidR="0072283E">
        <w:rPr>
          <w:rFonts w:ascii="Arial" w:eastAsia="Arial" w:hAnsi="Arial" w:cs="Arial"/>
          <w:sz w:val="22"/>
          <w:szCs w:val="22"/>
        </w:rPr>
        <w:t>,</w:t>
      </w:r>
      <w:r w:rsidRPr="00253F93">
        <w:rPr>
          <w:rFonts w:ascii="Arial" w:eastAsia="Arial" w:hAnsi="Arial" w:cs="Arial"/>
          <w:sz w:val="22"/>
          <w:szCs w:val="22"/>
        </w:rPr>
        <w:t xml:space="preserve"> and se</w:t>
      </w:r>
      <w:r w:rsidR="00B90BC9">
        <w:rPr>
          <w:rFonts w:ascii="Arial" w:eastAsia="Arial" w:hAnsi="Arial" w:cs="Arial"/>
          <w:sz w:val="22"/>
          <w:szCs w:val="22"/>
        </w:rPr>
        <w:t xml:space="preserve">en </w:t>
      </w:r>
      <w:r w:rsidRPr="00253F93">
        <w:rPr>
          <w:rFonts w:ascii="Arial" w:eastAsia="Arial" w:hAnsi="Arial" w:cs="Arial"/>
          <w:sz w:val="22"/>
          <w:szCs w:val="22"/>
        </w:rPr>
        <w:t>as the chief indicator of safe and effective care. This undermines attempts to shift the balance of care toward prevention and rehabilitation in community settings.</w:t>
      </w:r>
    </w:p>
    <w:p w:rsidR="00253F93" w:rsidRPr="00253F93" w:rsidRDefault="00253F93" w:rsidP="00253F93">
      <w:pPr>
        <w:tabs>
          <w:tab w:val="left" w:pos="720"/>
          <w:tab w:val="left" w:pos="1440"/>
          <w:tab w:val="left" w:pos="2160"/>
          <w:tab w:val="left" w:pos="2880"/>
          <w:tab w:val="left" w:pos="4680"/>
          <w:tab w:val="left" w:pos="5400"/>
          <w:tab w:val="right" w:pos="9000"/>
        </w:tabs>
        <w:spacing w:line="240" w:lineRule="atLeast"/>
        <w:contextualSpacing/>
        <w:jc w:val="both"/>
        <w:rPr>
          <w:rFonts w:ascii="Arial" w:hAnsi="Arial" w:cs="Arial"/>
          <w:sz w:val="22"/>
          <w:szCs w:val="22"/>
        </w:rPr>
      </w:pPr>
    </w:p>
    <w:p w:rsidR="00253F93" w:rsidRPr="00253F93" w:rsidRDefault="00253F93" w:rsidP="00BF7EF8">
      <w:pPr>
        <w:pStyle w:val="ListParagraph"/>
        <w:numPr>
          <w:ilvl w:val="1"/>
          <w:numId w:val="39"/>
        </w:numPr>
        <w:tabs>
          <w:tab w:val="left" w:pos="720"/>
          <w:tab w:val="left" w:pos="1440"/>
          <w:tab w:val="left" w:pos="2160"/>
          <w:tab w:val="left" w:pos="2880"/>
          <w:tab w:val="left" w:pos="4680"/>
          <w:tab w:val="left" w:pos="5400"/>
          <w:tab w:val="right" w:pos="9000"/>
        </w:tabs>
        <w:spacing w:line="240" w:lineRule="atLeast"/>
        <w:ind w:left="709" w:hanging="709"/>
        <w:contextualSpacing/>
        <w:jc w:val="both"/>
        <w:rPr>
          <w:rFonts w:ascii="Arial" w:hAnsi="Arial" w:cs="Arial"/>
          <w:sz w:val="22"/>
          <w:szCs w:val="22"/>
        </w:rPr>
      </w:pPr>
      <w:r w:rsidRPr="00253F93">
        <w:rPr>
          <w:rFonts w:ascii="Arial" w:hAnsi="Arial" w:cs="Arial"/>
          <w:sz w:val="22"/>
          <w:szCs w:val="22"/>
        </w:rPr>
        <w:t>Given the fact that the staffing tool</w:t>
      </w:r>
      <w:r w:rsidR="00E1736F">
        <w:rPr>
          <w:rFonts w:ascii="Arial" w:hAnsi="Arial" w:cs="Arial"/>
          <w:sz w:val="22"/>
          <w:szCs w:val="22"/>
        </w:rPr>
        <w:t>s are</w:t>
      </w:r>
      <w:r w:rsidRPr="00253F93">
        <w:rPr>
          <w:rFonts w:ascii="Arial" w:hAnsi="Arial" w:cs="Arial"/>
          <w:sz w:val="22"/>
          <w:szCs w:val="22"/>
        </w:rPr>
        <w:t xml:space="preserve"> not available for MSPs or </w:t>
      </w:r>
      <w:r w:rsidR="00B90BC9">
        <w:rPr>
          <w:rFonts w:ascii="Arial" w:hAnsi="Arial" w:cs="Arial"/>
          <w:sz w:val="22"/>
          <w:szCs w:val="22"/>
        </w:rPr>
        <w:t xml:space="preserve">others to see (including the public and </w:t>
      </w:r>
      <w:r w:rsidRPr="00253F93">
        <w:rPr>
          <w:rFonts w:ascii="Arial" w:hAnsi="Arial" w:cs="Arial"/>
          <w:sz w:val="22"/>
          <w:szCs w:val="22"/>
        </w:rPr>
        <w:t>professional bodies</w:t>
      </w:r>
      <w:r w:rsidR="00B90BC9">
        <w:rPr>
          <w:rFonts w:ascii="Arial" w:hAnsi="Arial" w:cs="Arial"/>
          <w:sz w:val="22"/>
          <w:szCs w:val="22"/>
        </w:rPr>
        <w:t>)</w:t>
      </w:r>
      <w:r w:rsidRPr="00253F93">
        <w:rPr>
          <w:rFonts w:ascii="Arial" w:hAnsi="Arial" w:cs="Arial"/>
          <w:sz w:val="22"/>
          <w:szCs w:val="22"/>
        </w:rPr>
        <w:t xml:space="preserve">, and the risks outlined above, it is inappropriate to mandate </w:t>
      </w:r>
      <w:r w:rsidR="0072283E">
        <w:rPr>
          <w:rFonts w:ascii="Arial" w:hAnsi="Arial" w:cs="Arial"/>
          <w:sz w:val="22"/>
          <w:szCs w:val="22"/>
        </w:rPr>
        <w:t xml:space="preserve">the </w:t>
      </w:r>
      <w:r w:rsidRPr="00253F93">
        <w:rPr>
          <w:rFonts w:ascii="Arial" w:hAnsi="Arial" w:cs="Arial"/>
          <w:sz w:val="22"/>
          <w:szCs w:val="22"/>
        </w:rPr>
        <w:t xml:space="preserve">use of tools within legislation. </w:t>
      </w:r>
      <w:r w:rsidR="00B90BC9">
        <w:rPr>
          <w:rFonts w:ascii="Arial" w:hAnsi="Arial" w:cs="Arial"/>
          <w:sz w:val="22"/>
          <w:szCs w:val="22"/>
        </w:rPr>
        <w:t xml:space="preserve">Reference to them </w:t>
      </w:r>
      <w:r w:rsidRPr="00253F93">
        <w:rPr>
          <w:rFonts w:ascii="Arial" w:hAnsi="Arial" w:cs="Arial"/>
          <w:sz w:val="22"/>
          <w:szCs w:val="22"/>
        </w:rPr>
        <w:t xml:space="preserve">should therefore be removed from the Bill entirely. </w:t>
      </w:r>
    </w:p>
    <w:p w:rsidR="00E1736F" w:rsidRDefault="00E1736F" w:rsidP="00253F93">
      <w:pPr>
        <w:rPr>
          <w:rFonts w:cs="Arial"/>
          <w:sz w:val="22"/>
          <w:szCs w:val="22"/>
        </w:rPr>
      </w:pPr>
    </w:p>
    <w:p w:rsidR="00253F93" w:rsidRPr="001B22E7" w:rsidRDefault="00253F93" w:rsidP="00253F93">
      <w:pPr>
        <w:pStyle w:val="Body1"/>
        <w:pBdr>
          <w:top w:val="single" w:sz="4" w:space="1" w:color="auto"/>
          <w:left w:val="single" w:sz="4" w:space="4" w:color="auto"/>
          <w:bottom w:val="single" w:sz="4" w:space="1" w:color="auto"/>
          <w:right w:val="single" w:sz="4" w:space="4" w:color="auto"/>
        </w:pBdr>
        <w:shd w:val="clear" w:color="auto" w:fill="FFCC00"/>
        <w:spacing w:after="0" w:line="240" w:lineRule="auto"/>
        <w:rPr>
          <w:rFonts w:cs="Arial"/>
          <w:sz w:val="24"/>
          <w:szCs w:val="24"/>
        </w:rPr>
      </w:pPr>
      <w:r>
        <w:rPr>
          <w:rFonts w:cs="Arial"/>
          <w:b/>
          <w:sz w:val="24"/>
          <w:szCs w:val="24"/>
        </w:rPr>
        <w:t>3. Rewrite sections on common staffing methodologies and list of emp</w:t>
      </w:r>
      <w:r w:rsidR="00BF7EF8">
        <w:rPr>
          <w:rFonts w:cs="Arial"/>
          <w:b/>
          <w:sz w:val="24"/>
          <w:szCs w:val="24"/>
        </w:rPr>
        <w:t>l</w:t>
      </w:r>
      <w:r>
        <w:rPr>
          <w:rFonts w:cs="Arial"/>
          <w:b/>
          <w:sz w:val="24"/>
          <w:szCs w:val="24"/>
        </w:rPr>
        <w:t>oyees</w:t>
      </w:r>
    </w:p>
    <w:p w:rsidR="00253F93" w:rsidRPr="00184A59" w:rsidRDefault="00253F93" w:rsidP="00253F93">
      <w:pPr>
        <w:rPr>
          <w:rFonts w:cs="Arial"/>
          <w:sz w:val="22"/>
          <w:szCs w:val="22"/>
        </w:rPr>
      </w:pPr>
    </w:p>
    <w:p w:rsidR="00BF7EF8" w:rsidRDefault="00253F93" w:rsidP="00BF7EF8">
      <w:pPr>
        <w:ind w:left="709" w:hanging="709"/>
        <w:rPr>
          <w:rFonts w:ascii="Arial" w:hAnsi="Arial" w:cs="Arial"/>
          <w:sz w:val="22"/>
          <w:szCs w:val="22"/>
        </w:rPr>
      </w:pPr>
      <w:r>
        <w:rPr>
          <w:rFonts w:ascii="Arial" w:hAnsi="Arial" w:cs="Arial"/>
          <w:sz w:val="22"/>
          <w:szCs w:val="22"/>
        </w:rPr>
        <w:t>3.1</w:t>
      </w:r>
      <w:r w:rsidR="00BF7EF8">
        <w:rPr>
          <w:rFonts w:ascii="Arial" w:hAnsi="Arial" w:cs="Arial"/>
          <w:sz w:val="22"/>
          <w:szCs w:val="22"/>
        </w:rPr>
        <w:tab/>
      </w:r>
      <w:r w:rsidRPr="00253F93">
        <w:rPr>
          <w:rFonts w:ascii="Arial" w:hAnsi="Arial" w:cs="Arial"/>
          <w:sz w:val="22"/>
          <w:szCs w:val="22"/>
        </w:rPr>
        <w:t xml:space="preserve">The common staffing methodologies listed in Part 2 are presented as </w:t>
      </w:r>
      <w:r w:rsidRPr="00B129F3">
        <w:rPr>
          <w:rFonts w:ascii="Arial" w:hAnsi="Arial" w:cs="Arial"/>
          <w:i/>
          <w:sz w:val="22"/>
          <w:szCs w:val="22"/>
        </w:rPr>
        <w:t>‘types of health care’</w:t>
      </w:r>
      <w:r w:rsidRPr="00253F93">
        <w:rPr>
          <w:rFonts w:ascii="Arial" w:hAnsi="Arial" w:cs="Arial"/>
          <w:sz w:val="22"/>
          <w:szCs w:val="22"/>
        </w:rPr>
        <w:t xml:space="preserve">. The intentions of this section are unclear. This includes in terms of why these types - and not others - are selected for inclusion; why such specific reference is made to some nurse </w:t>
      </w:r>
      <w:r w:rsidRPr="00253F93">
        <w:rPr>
          <w:rFonts w:ascii="Arial" w:hAnsi="Arial" w:cs="Arial"/>
          <w:sz w:val="22"/>
          <w:szCs w:val="22"/>
        </w:rPr>
        <w:lastRenderedPageBreak/>
        <w:t>staffing (whic</w:t>
      </w:r>
      <w:r w:rsidR="0072283E">
        <w:rPr>
          <w:rFonts w:ascii="Arial" w:hAnsi="Arial" w:cs="Arial"/>
          <w:sz w:val="22"/>
          <w:szCs w:val="22"/>
        </w:rPr>
        <w:t>h are not a type of care;</w:t>
      </w:r>
      <w:r w:rsidRPr="00253F93">
        <w:rPr>
          <w:rFonts w:ascii="Arial" w:hAnsi="Arial" w:cs="Arial"/>
          <w:sz w:val="22"/>
          <w:szCs w:val="22"/>
        </w:rPr>
        <w:t xml:space="preserve"> but a component of care delivery</w:t>
      </w:r>
      <w:r w:rsidR="00B129F3">
        <w:rPr>
          <w:rFonts w:ascii="Arial" w:hAnsi="Arial" w:cs="Arial"/>
          <w:sz w:val="22"/>
          <w:szCs w:val="22"/>
        </w:rPr>
        <w:t xml:space="preserve"> </w:t>
      </w:r>
      <w:r w:rsidR="00B129F3" w:rsidRPr="00B129F3">
        <w:rPr>
          <w:rFonts w:ascii="Arial" w:hAnsi="Arial" w:cs="Arial"/>
          <w:i/>
          <w:sz w:val="22"/>
          <w:szCs w:val="22"/>
        </w:rPr>
        <w:t>eg</w:t>
      </w:r>
      <w:r w:rsidR="00B129F3">
        <w:rPr>
          <w:rFonts w:ascii="Arial" w:hAnsi="Arial" w:cs="Arial"/>
          <w:sz w:val="22"/>
          <w:szCs w:val="22"/>
        </w:rPr>
        <w:t xml:space="preserve"> </w:t>
      </w:r>
      <w:r w:rsidR="00B129F3" w:rsidRPr="0072283E">
        <w:rPr>
          <w:rFonts w:ascii="Arial" w:hAnsi="Arial" w:cs="Arial"/>
          <w:i/>
          <w:sz w:val="22"/>
          <w:szCs w:val="22"/>
        </w:rPr>
        <w:t>‘clinical nurse specialist provision’</w:t>
      </w:r>
      <w:r w:rsidRPr="00253F93">
        <w:rPr>
          <w:rFonts w:ascii="Arial" w:hAnsi="Arial" w:cs="Arial"/>
          <w:sz w:val="22"/>
          <w:szCs w:val="22"/>
        </w:rPr>
        <w:t xml:space="preserve">); or what inference should be made about the employees included in the descriptors of types of care. </w:t>
      </w:r>
      <w:r w:rsidR="00B129F3">
        <w:rPr>
          <w:rFonts w:ascii="Arial" w:hAnsi="Arial" w:cs="Arial"/>
          <w:sz w:val="22"/>
          <w:szCs w:val="22"/>
        </w:rPr>
        <w:t xml:space="preserve">It is </w:t>
      </w:r>
      <w:r w:rsidRPr="00253F93">
        <w:rPr>
          <w:rFonts w:ascii="Arial" w:hAnsi="Arial" w:cs="Arial"/>
          <w:sz w:val="22"/>
          <w:szCs w:val="22"/>
        </w:rPr>
        <w:t>assume</w:t>
      </w:r>
      <w:r w:rsidR="00B129F3">
        <w:rPr>
          <w:rFonts w:ascii="Arial" w:hAnsi="Arial" w:cs="Arial"/>
          <w:sz w:val="22"/>
          <w:szCs w:val="22"/>
        </w:rPr>
        <w:t>d</w:t>
      </w:r>
      <w:r w:rsidRPr="00253F93">
        <w:rPr>
          <w:rFonts w:ascii="Arial" w:hAnsi="Arial" w:cs="Arial"/>
          <w:sz w:val="22"/>
          <w:szCs w:val="22"/>
        </w:rPr>
        <w:t xml:space="preserve"> that this part of the Bill is </w:t>
      </w:r>
      <w:r w:rsidR="00B90BC9">
        <w:rPr>
          <w:rFonts w:ascii="Arial" w:hAnsi="Arial" w:cs="Arial"/>
          <w:sz w:val="22"/>
          <w:szCs w:val="22"/>
        </w:rPr>
        <w:t xml:space="preserve">structured in this way because it reflects </w:t>
      </w:r>
      <w:r w:rsidRPr="00253F93">
        <w:rPr>
          <w:rFonts w:ascii="Arial" w:hAnsi="Arial" w:cs="Arial"/>
          <w:sz w:val="22"/>
          <w:szCs w:val="22"/>
        </w:rPr>
        <w:t>the areas in which workforce planning and workload management tools have been developed</w:t>
      </w:r>
      <w:r w:rsidR="00B90BC9">
        <w:rPr>
          <w:rFonts w:ascii="Arial" w:hAnsi="Arial" w:cs="Arial"/>
          <w:sz w:val="22"/>
          <w:szCs w:val="22"/>
        </w:rPr>
        <w:t xml:space="preserve"> for and within nursing</w:t>
      </w:r>
      <w:r w:rsidR="00B129F3">
        <w:rPr>
          <w:rFonts w:ascii="Arial" w:hAnsi="Arial" w:cs="Arial"/>
          <w:sz w:val="22"/>
          <w:szCs w:val="22"/>
        </w:rPr>
        <w:t>. However, this is an arbitrary way to legislate for improved healthcare.</w:t>
      </w:r>
      <w:r w:rsidRPr="00253F93">
        <w:rPr>
          <w:rFonts w:ascii="Arial" w:hAnsi="Arial" w:cs="Arial"/>
          <w:sz w:val="22"/>
          <w:szCs w:val="22"/>
        </w:rPr>
        <w:t xml:space="preserve">  </w:t>
      </w:r>
    </w:p>
    <w:p w:rsidR="00BF7EF8" w:rsidRDefault="00BF7EF8" w:rsidP="00BF7EF8">
      <w:pPr>
        <w:ind w:left="709" w:hanging="709"/>
        <w:rPr>
          <w:rFonts w:ascii="Arial" w:hAnsi="Arial" w:cs="Arial"/>
          <w:sz w:val="22"/>
          <w:szCs w:val="22"/>
        </w:rPr>
      </w:pPr>
    </w:p>
    <w:p w:rsidR="00253F93" w:rsidRPr="00253F93" w:rsidRDefault="00BF7EF8" w:rsidP="00BF7EF8">
      <w:pPr>
        <w:ind w:left="709" w:hanging="709"/>
        <w:rPr>
          <w:rFonts w:ascii="Arial" w:hAnsi="Arial" w:cs="Arial"/>
          <w:sz w:val="22"/>
          <w:szCs w:val="22"/>
        </w:rPr>
      </w:pPr>
      <w:r>
        <w:rPr>
          <w:rFonts w:ascii="Arial" w:hAnsi="Arial" w:cs="Arial"/>
          <w:sz w:val="22"/>
          <w:szCs w:val="22"/>
        </w:rPr>
        <w:t>3.2</w:t>
      </w:r>
      <w:r>
        <w:rPr>
          <w:rFonts w:ascii="Arial" w:hAnsi="Arial" w:cs="Arial"/>
          <w:sz w:val="22"/>
          <w:szCs w:val="22"/>
        </w:rPr>
        <w:tab/>
      </w:r>
      <w:r w:rsidR="00253F93" w:rsidRPr="00253F93">
        <w:rPr>
          <w:rFonts w:ascii="Arial" w:hAnsi="Arial" w:cs="Arial"/>
          <w:sz w:val="22"/>
          <w:szCs w:val="22"/>
        </w:rPr>
        <w:t xml:space="preserve">As an example, it is not clear whether the reference to </w:t>
      </w:r>
      <w:r w:rsidR="00982E8D">
        <w:rPr>
          <w:rFonts w:ascii="Arial" w:hAnsi="Arial" w:cs="Arial"/>
          <w:sz w:val="22"/>
          <w:szCs w:val="22"/>
        </w:rPr>
        <w:t>‘</w:t>
      </w:r>
      <w:r w:rsidR="00253F93" w:rsidRPr="00982E8D">
        <w:rPr>
          <w:rFonts w:ascii="Arial" w:hAnsi="Arial" w:cs="Arial"/>
          <w:i/>
          <w:sz w:val="22"/>
          <w:szCs w:val="22"/>
        </w:rPr>
        <w:t>mental health and learning disability</w:t>
      </w:r>
      <w:r w:rsidR="00982E8D">
        <w:rPr>
          <w:rFonts w:ascii="Arial" w:hAnsi="Arial" w:cs="Arial"/>
          <w:i/>
          <w:sz w:val="22"/>
          <w:szCs w:val="22"/>
        </w:rPr>
        <w:t>’</w:t>
      </w:r>
      <w:r w:rsidR="00253F93" w:rsidRPr="00253F93">
        <w:rPr>
          <w:rFonts w:ascii="Arial" w:hAnsi="Arial" w:cs="Arial"/>
          <w:sz w:val="22"/>
          <w:szCs w:val="22"/>
        </w:rPr>
        <w:t xml:space="preserve"> provision is intended to include physiotherapists and other allied health professionals </w:t>
      </w:r>
      <w:r w:rsidR="005F6431">
        <w:rPr>
          <w:rFonts w:ascii="Arial" w:hAnsi="Arial" w:cs="Arial"/>
          <w:sz w:val="22"/>
          <w:szCs w:val="22"/>
        </w:rPr>
        <w:t xml:space="preserve">(AHPs) </w:t>
      </w:r>
      <w:r w:rsidR="00253F93" w:rsidRPr="00253F93">
        <w:rPr>
          <w:rFonts w:ascii="Arial" w:hAnsi="Arial" w:cs="Arial"/>
          <w:sz w:val="22"/>
          <w:szCs w:val="22"/>
        </w:rPr>
        <w:t>within multi-disciplinary teams</w:t>
      </w:r>
      <w:r w:rsidR="00B129F3">
        <w:rPr>
          <w:rFonts w:ascii="Arial" w:hAnsi="Arial" w:cs="Arial"/>
          <w:sz w:val="22"/>
          <w:szCs w:val="22"/>
        </w:rPr>
        <w:t xml:space="preserve"> in mental health</w:t>
      </w:r>
      <w:r w:rsidR="00253F93" w:rsidRPr="00253F93">
        <w:rPr>
          <w:rFonts w:ascii="Arial" w:hAnsi="Arial" w:cs="Arial"/>
          <w:sz w:val="22"/>
          <w:szCs w:val="22"/>
        </w:rPr>
        <w:t xml:space="preserve">. </w:t>
      </w:r>
    </w:p>
    <w:p w:rsidR="00253F93" w:rsidRDefault="00253F93" w:rsidP="00253F93">
      <w:pPr>
        <w:rPr>
          <w:rFonts w:ascii="Arial" w:hAnsi="Arial" w:cs="Arial"/>
          <w:sz w:val="22"/>
          <w:szCs w:val="22"/>
        </w:rPr>
      </w:pPr>
    </w:p>
    <w:p w:rsidR="00253F93" w:rsidRPr="00253F93" w:rsidRDefault="00BF7EF8" w:rsidP="00BF7EF8">
      <w:pPr>
        <w:ind w:left="709" w:hanging="709"/>
        <w:rPr>
          <w:rFonts w:ascii="Arial" w:hAnsi="Arial" w:cs="Arial"/>
          <w:sz w:val="22"/>
          <w:szCs w:val="22"/>
        </w:rPr>
      </w:pPr>
      <w:r>
        <w:rPr>
          <w:rFonts w:ascii="Arial" w:hAnsi="Arial" w:cs="Arial"/>
          <w:sz w:val="22"/>
          <w:szCs w:val="22"/>
        </w:rPr>
        <w:t>3.3</w:t>
      </w:r>
      <w:r>
        <w:rPr>
          <w:rFonts w:ascii="Arial" w:hAnsi="Arial" w:cs="Arial"/>
          <w:sz w:val="22"/>
          <w:szCs w:val="22"/>
        </w:rPr>
        <w:tab/>
      </w:r>
      <w:r>
        <w:rPr>
          <w:rFonts w:ascii="Arial" w:hAnsi="Arial" w:cs="Arial"/>
          <w:sz w:val="22"/>
          <w:szCs w:val="22"/>
        </w:rPr>
        <w:tab/>
      </w:r>
      <w:r w:rsidR="00253F93" w:rsidRPr="00253F93">
        <w:rPr>
          <w:rFonts w:ascii="Arial" w:hAnsi="Arial" w:cs="Arial"/>
          <w:sz w:val="22"/>
          <w:szCs w:val="22"/>
        </w:rPr>
        <w:t>In the list of employees, the current Bill only identifies registered nurses, midwives and medical practitioners, along with employees working under their supervision or discharging their duties on their behalf (121 C (2) and (3) on pages 4 and 5).</w:t>
      </w:r>
    </w:p>
    <w:p w:rsidR="00253F93" w:rsidRPr="00253F93" w:rsidRDefault="00253F93" w:rsidP="00253F93">
      <w:pPr>
        <w:rPr>
          <w:rFonts w:ascii="Arial" w:hAnsi="Arial" w:cs="Arial"/>
          <w:sz w:val="22"/>
          <w:szCs w:val="22"/>
        </w:rPr>
      </w:pPr>
    </w:p>
    <w:p w:rsidR="00253F93" w:rsidRPr="00253F93" w:rsidRDefault="00BF7EF8" w:rsidP="00BF7EF8">
      <w:pPr>
        <w:ind w:left="709" w:hanging="709"/>
        <w:rPr>
          <w:rFonts w:ascii="Arial" w:hAnsi="Arial" w:cs="Arial"/>
          <w:sz w:val="22"/>
          <w:szCs w:val="22"/>
        </w:rPr>
      </w:pPr>
      <w:r>
        <w:rPr>
          <w:rFonts w:ascii="Arial" w:hAnsi="Arial" w:cs="Arial"/>
          <w:sz w:val="22"/>
          <w:szCs w:val="22"/>
        </w:rPr>
        <w:t>3.4</w:t>
      </w:r>
      <w:r>
        <w:rPr>
          <w:rFonts w:ascii="Arial" w:hAnsi="Arial" w:cs="Arial"/>
          <w:sz w:val="22"/>
          <w:szCs w:val="22"/>
        </w:rPr>
        <w:tab/>
      </w:r>
      <w:r w:rsidR="00253F93" w:rsidRPr="00253F93">
        <w:rPr>
          <w:rFonts w:ascii="Arial" w:hAnsi="Arial" w:cs="Arial"/>
          <w:sz w:val="22"/>
          <w:szCs w:val="22"/>
        </w:rPr>
        <w:t>We understand that this means that physiotherapists and other allied health professions are expressly excluded from the scope of the Bill. For over forty years, allied health professions have practised autonomously, with the skills and expertise to assess, diagnose and treat pat</w:t>
      </w:r>
      <w:r w:rsidR="005F6431">
        <w:rPr>
          <w:rFonts w:ascii="Arial" w:hAnsi="Arial" w:cs="Arial"/>
          <w:sz w:val="22"/>
          <w:szCs w:val="22"/>
        </w:rPr>
        <w:t>ients, and delegate tasks to AHP</w:t>
      </w:r>
      <w:r w:rsidR="00253F93" w:rsidRPr="00253F93">
        <w:rPr>
          <w:rFonts w:ascii="Arial" w:hAnsi="Arial" w:cs="Arial"/>
          <w:sz w:val="22"/>
          <w:szCs w:val="22"/>
        </w:rPr>
        <w:t xml:space="preserve"> support staff. </w:t>
      </w:r>
    </w:p>
    <w:p w:rsidR="00253F93" w:rsidRPr="00253F93" w:rsidRDefault="00253F93" w:rsidP="00253F93">
      <w:pPr>
        <w:rPr>
          <w:rFonts w:ascii="Arial" w:hAnsi="Arial" w:cs="Arial"/>
          <w:sz w:val="22"/>
          <w:szCs w:val="22"/>
        </w:rPr>
      </w:pPr>
    </w:p>
    <w:p w:rsidR="003D1AC5" w:rsidRDefault="00BF7EF8" w:rsidP="003D1AC5">
      <w:pPr>
        <w:ind w:left="709" w:hanging="709"/>
        <w:rPr>
          <w:rFonts w:ascii="Arial" w:hAnsi="Arial" w:cs="Arial"/>
          <w:sz w:val="22"/>
          <w:szCs w:val="22"/>
        </w:rPr>
      </w:pPr>
      <w:r>
        <w:rPr>
          <w:rFonts w:ascii="Arial" w:hAnsi="Arial" w:cs="Arial"/>
          <w:sz w:val="22"/>
          <w:szCs w:val="22"/>
        </w:rPr>
        <w:t>3.5</w:t>
      </w:r>
      <w:r>
        <w:rPr>
          <w:rFonts w:ascii="Arial" w:hAnsi="Arial" w:cs="Arial"/>
          <w:sz w:val="22"/>
          <w:szCs w:val="22"/>
        </w:rPr>
        <w:tab/>
      </w:r>
      <w:r w:rsidR="00253F93" w:rsidRPr="00253F93">
        <w:rPr>
          <w:rFonts w:ascii="Arial" w:hAnsi="Arial" w:cs="Arial"/>
          <w:sz w:val="22"/>
          <w:szCs w:val="22"/>
        </w:rPr>
        <w:t>While we wish to ensure that this</w:t>
      </w:r>
      <w:r w:rsidR="003D1AC5">
        <w:rPr>
          <w:rFonts w:ascii="Arial" w:hAnsi="Arial" w:cs="Arial"/>
          <w:sz w:val="22"/>
          <w:szCs w:val="22"/>
        </w:rPr>
        <w:t xml:space="preserve"> autonomous role</w:t>
      </w:r>
      <w:r w:rsidR="00253F93" w:rsidRPr="00253F93">
        <w:rPr>
          <w:rFonts w:ascii="Arial" w:hAnsi="Arial" w:cs="Arial"/>
          <w:sz w:val="22"/>
          <w:szCs w:val="22"/>
        </w:rPr>
        <w:t xml:space="preserve"> is understood, we also wish to highlight that not recognising the strong role that physiotherapists and others make to delivering safe, effective care to patients and service users risks</w:t>
      </w:r>
      <w:r w:rsidR="00B90BC9">
        <w:rPr>
          <w:rFonts w:ascii="Arial" w:hAnsi="Arial" w:cs="Arial"/>
          <w:sz w:val="22"/>
          <w:szCs w:val="22"/>
        </w:rPr>
        <w:t xml:space="preserve"> only</w:t>
      </w:r>
      <w:r w:rsidR="00253F93" w:rsidRPr="00253F93">
        <w:rPr>
          <w:rFonts w:ascii="Arial" w:hAnsi="Arial" w:cs="Arial"/>
          <w:sz w:val="22"/>
          <w:szCs w:val="22"/>
        </w:rPr>
        <w:t xml:space="preserve"> a partial approach being taken to required staffing resources. This forms a fundamental flaw in the Bill’s design. </w:t>
      </w:r>
    </w:p>
    <w:p w:rsidR="003D1AC5" w:rsidRDefault="003D1AC5" w:rsidP="00BF7EF8">
      <w:pPr>
        <w:ind w:left="709" w:hanging="709"/>
        <w:rPr>
          <w:rFonts w:ascii="Arial" w:hAnsi="Arial" w:cs="Arial"/>
          <w:sz w:val="22"/>
          <w:szCs w:val="22"/>
        </w:rPr>
      </w:pPr>
    </w:p>
    <w:p w:rsidR="003D1AC5" w:rsidRPr="003D1AC5" w:rsidRDefault="003D1AC5" w:rsidP="003D1AC5">
      <w:pPr>
        <w:pStyle w:val="ListParagraph"/>
        <w:numPr>
          <w:ilvl w:val="1"/>
          <w:numId w:val="40"/>
        </w:numPr>
        <w:tabs>
          <w:tab w:val="left" w:pos="720"/>
          <w:tab w:val="left" w:pos="1440"/>
          <w:tab w:val="left" w:pos="2160"/>
          <w:tab w:val="left" w:pos="2880"/>
          <w:tab w:val="left" w:pos="4680"/>
          <w:tab w:val="left" w:pos="5400"/>
          <w:tab w:val="right" w:pos="9000"/>
        </w:tabs>
        <w:ind w:left="709" w:hanging="709"/>
        <w:contextualSpacing/>
        <w:jc w:val="both"/>
        <w:rPr>
          <w:rFonts w:ascii="Arial" w:hAnsi="Arial" w:cs="Arial"/>
          <w:sz w:val="22"/>
          <w:szCs w:val="22"/>
        </w:rPr>
      </w:pPr>
      <w:r w:rsidRPr="003D1AC5">
        <w:rPr>
          <w:rFonts w:ascii="Arial" w:hAnsi="Arial" w:cs="Arial"/>
          <w:sz w:val="22"/>
          <w:szCs w:val="22"/>
        </w:rPr>
        <w:t>There are numerous examples, similarly not listed, where physiotherapists and other allied     health professionals are being deployed in new ways</w:t>
      </w:r>
      <w:r>
        <w:rPr>
          <w:rFonts w:ascii="Arial" w:hAnsi="Arial" w:cs="Arial"/>
          <w:sz w:val="22"/>
          <w:szCs w:val="22"/>
        </w:rPr>
        <w:t>,</w:t>
      </w:r>
      <w:r w:rsidRPr="003D1AC5">
        <w:rPr>
          <w:rFonts w:ascii="Arial" w:hAnsi="Arial" w:cs="Arial"/>
          <w:sz w:val="22"/>
          <w:szCs w:val="22"/>
        </w:rPr>
        <w:t xml:space="preserve"> to better meet growing population need and take the pressure off other parts of the system that are under strain; for example, physiotherapists with advanced practice skills in primary care seeing patients as a first point of contact instead of the GP and providing the assessments for patients presenting at A&amp;E. </w:t>
      </w:r>
    </w:p>
    <w:p w:rsidR="00253F93" w:rsidRPr="00253F93" w:rsidRDefault="00253F93" w:rsidP="00BF7EF8">
      <w:pPr>
        <w:ind w:left="709" w:hanging="709"/>
        <w:rPr>
          <w:rFonts w:ascii="Arial" w:hAnsi="Arial" w:cs="Arial"/>
          <w:sz w:val="22"/>
          <w:szCs w:val="22"/>
        </w:rPr>
      </w:pPr>
    </w:p>
    <w:p w:rsidR="00253F93" w:rsidRPr="00253F93" w:rsidRDefault="00BF7EF8" w:rsidP="00BF7EF8">
      <w:pPr>
        <w:ind w:left="709" w:hanging="709"/>
        <w:rPr>
          <w:rFonts w:ascii="Arial" w:hAnsi="Arial" w:cs="Arial"/>
          <w:sz w:val="22"/>
          <w:szCs w:val="22"/>
        </w:rPr>
      </w:pPr>
      <w:r>
        <w:rPr>
          <w:rFonts w:ascii="Arial" w:hAnsi="Arial" w:cs="Arial"/>
          <w:sz w:val="22"/>
          <w:szCs w:val="22"/>
        </w:rPr>
        <w:t>3.</w:t>
      </w:r>
      <w:r w:rsidR="003D1AC5">
        <w:rPr>
          <w:rFonts w:ascii="Arial" w:hAnsi="Arial" w:cs="Arial"/>
          <w:sz w:val="22"/>
          <w:szCs w:val="22"/>
        </w:rPr>
        <w:t>7</w:t>
      </w:r>
      <w:r>
        <w:rPr>
          <w:rFonts w:ascii="Arial" w:hAnsi="Arial" w:cs="Arial"/>
          <w:sz w:val="22"/>
          <w:szCs w:val="22"/>
        </w:rPr>
        <w:tab/>
      </w:r>
      <w:r w:rsidR="00253F93" w:rsidRPr="00253F93">
        <w:rPr>
          <w:rFonts w:ascii="Arial" w:hAnsi="Arial" w:cs="Arial"/>
          <w:sz w:val="22"/>
          <w:szCs w:val="22"/>
        </w:rPr>
        <w:t xml:space="preserve">We recognise that the Bill allows for change to the </w:t>
      </w:r>
      <w:r w:rsidR="00253F93" w:rsidRPr="005F6431">
        <w:rPr>
          <w:rFonts w:ascii="Arial" w:hAnsi="Arial" w:cs="Arial"/>
          <w:i/>
          <w:sz w:val="22"/>
          <w:szCs w:val="22"/>
        </w:rPr>
        <w:t>‘type’</w:t>
      </w:r>
      <w:r w:rsidR="00253F93" w:rsidRPr="00253F93">
        <w:rPr>
          <w:rFonts w:ascii="Arial" w:hAnsi="Arial" w:cs="Arial"/>
          <w:sz w:val="22"/>
          <w:szCs w:val="22"/>
        </w:rPr>
        <w:t xml:space="preserve"> of healthcare listed. Howeve</w:t>
      </w:r>
      <w:r w:rsidR="003D1AC5">
        <w:rPr>
          <w:rFonts w:ascii="Arial" w:hAnsi="Arial" w:cs="Arial"/>
          <w:sz w:val="22"/>
          <w:szCs w:val="22"/>
        </w:rPr>
        <w:t>r, it is not clear that</w:t>
      </w:r>
      <w:r w:rsidR="00253F93" w:rsidRPr="00253F93">
        <w:rPr>
          <w:rFonts w:ascii="Arial" w:hAnsi="Arial" w:cs="Arial"/>
          <w:sz w:val="22"/>
          <w:szCs w:val="22"/>
        </w:rPr>
        <w:t xml:space="preserve"> this includes the scope to amend the description of </w:t>
      </w:r>
      <w:r w:rsidR="003D1AC5" w:rsidRPr="003D1AC5">
        <w:rPr>
          <w:rFonts w:ascii="Arial" w:hAnsi="Arial" w:cs="Arial"/>
          <w:i/>
          <w:sz w:val="22"/>
          <w:szCs w:val="22"/>
        </w:rPr>
        <w:t>‘E</w:t>
      </w:r>
      <w:r w:rsidR="00253F93" w:rsidRPr="003D1AC5">
        <w:rPr>
          <w:rFonts w:ascii="Arial" w:hAnsi="Arial" w:cs="Arial"/>
          <w:i/>
          <w:sz w:val="22"/>
          <w:szCs w:val="22"/>
        </w:rPr>
        <w:t>mployees</w:t>
      </w:r>
      <w:r w:rsidR="003D1AC5" w:rsidRPr="003D1AC5">
        <w:rPr>
          <w:rFonts w:ascii="Arial" w:hAnsi="Arial" w:cs="Arial"/>
          <w:i/>
          <w:sz w:val="22"/>
          <w:szCs w:val="22"/>
        </w:rPr>
        <w:t>’</w:t>
      </w:r>
      <w:r w:rsidR="00253F93" w:rsidRPr="003D1AC5">
        <w:rPr>
          <w:rFonts w:ascii="Arial" w:hAnsi="Arial" w:cs="Arial"/>
          <w:i/>
          <w:sz w:val="22"/>
          <w:szCs w:val="22"/>
        </w:rPr>
        <w:t xml:space="preserve"> </w:t>
      </w:r>
      <w:r w:rsidR="00253F93" w:rsidRPr="00253F93">
        <w:rPr>
          <w:rFonts w:ascii="Arial" w:hAnsi="Arial" w:cs="Arial"/>
          <w:sz w:val="22"/>
          <w:szCs w:val="22"/>
        </w:rPr>
        <w:t>listed to include registered health professionals other than doctors, nurses and midwives</w:t>
      </w:r>
      <w:r w:rsidR="00B90BC9">
        <w:rPr>
          <w:rFonts w:ascii="Arial" w:hAnsi="Arial" w:cs="Arial"/>
          <w:sz w:val="22"/>
          <w:szCs w:val="22"/>
        </w:rPr>
        <w:t>,</w:t>
      </w:r>
      <w:r w:rsidR="00253F93" w:rsidRPr="00253F93">
        <w:rPr>
          <w:rFonts w:ascii="Arial" w:hAnsi="Arial" w:cs="Arial"/>
          <w:sz w:val="22"/>
          <w:szCs w:val="22"/>
        </w:rPr>
        <w:t xml:space="preserve"> and those</w:t>
      </w:r>
      <w:r w:rsidR="00B90BC9">
        <w:rPr>
          <w:rFonts w:ascii="Arial" w:hAnsi="Arial" w:cs="Arial"/>
          <w:sz w:val="22"/>
          <w:szCs w:val="22"/>
        </w:rPr>
        <w:t xml:space="preserve"> who </w:t>
      </w:r>
      <w:r w:rsidR="00253F93" w:rsidRPr="00253F93">
        <w:rPr>
          <w:rFonts w:ascii="Arial" w:hAnsi="Arial" w:cs="Arial"/>
          <w:sz w:val="22"/>
          <w:szCs w:val="22"/>
        </w:rPr>
        <w:t xml:space="preserve">work under </w:t>
      </w:r>
      <w:r w:rsidR="00B90BC9">
        <w:rPr>
          <w:rFonts w:ascii="Arial" w:hAnsi="Arial" w:cs="Arial"/>
          <w:sz w:val="22"/>
          <w:szCs w:val="22"/>
        </w:rPr>
        <w:t>the</w:t>
      </w:r>
      <w:r w:rsidR="00253F93" w:rsidRPr="00253F93">
        <w:rPr>
          <w:rFonts w:ascii="Arial" w:hAnsi="Arial" w:cs="Arial"/>
          <w:sz w:val="22"/>
          <w:szCs w:val="22"/>
        </w:rPr>
        <w:t xml:space="preserve"> supervision</w:t>
      </w:r>
      <w:r w:rsidR="00B90BC9">
        <w:rPr>
          <w:rFonts w:ascii="Arial" w:hAnsi="Arial" w:cs="Arial"/>
          <w:sz w:val="22"/>
          <w:szCs w:val="22"/>
        </w:rPr>
        <w:t xml:space="preserve"> of physiotherapists and others</w:t>
      </w:r>
      <w:r w:rsidR="00253F93" w:rsidRPr="00253F93">
        <w:rPr>
          <w:rFonts w:ascii="Arial" w:hAnsi="Arial" w:cs="Arial"/>
          <w:sz w:val="22"/>
          <w:szCs w:val="22"/>
        </w:rPr>
        <w:t xml:space="preserve">.   </w:t>
      </w:r>
    </w:p>
    <w:p w:rsidR="00253F93" w:rsidRPr="00253F93" w:rsidRDefault="00253F93" w:rsidP="00253F93">
      <w:pPr>
        <w:rPr>
          <w:rFonts w:ascii="Arial" w:hAnsi="Arial" w:cs="Arial"/>
          <w:sz w:val="22"/>
          <w:szCs w:val="22"/>
        </w:rPr>
      </w:pPr>
      <w:bookmarkStart w:id="0" w:name="_GoBack"/>
      <w:bookmarkEnd w:id="0"/>
    </w:p>
    <w:p w:rsidR="00253F93" w:rsidRPr="00253F93" w:rsidRDefault="00BF7EF8" w:rsidP="00BF7EF8">
      <w:pPr>
        <w:ind w:left="709" w:hanging="709"/>
        <w:rPr>
          <w:rFonts w:ascii="Arial" w:hAnsi="Arial" w:cs="Arial"/>
          <w:sz w:val="22"/>
          <w:szCs w:val="22"/>
        </w:rPr>
      </w:pPr>
      <w:r>
        <w:rPr>
          <w:rFonts w:ascii="Arial" w:hAnsi="Arial" w:cs="Arial"/>
          <w:sz w:val="22"/>
          <w:szCs w:val="22"/>
        </w:rPr>
        <w:t>3</w:t>
      </w:r>
      <w:r w:rsidR="003D1AC5">
        <w:rPr>
          <w:rFonts w:ascii="Arial" w:hAnsi="Arial" w:cs="Arial"/>
          <w:sz w:val="22"/>
          <w:szCs w:val="22"/>
        </w:rPr>
        <w:t>.8</w:t>
      </w:r>
      <w:r>
        <w:rPr>
          <w:rFonts w:ascii="Arial" w:hAnsi="Arial" w:cs="Arial"/>
          <w:sz w:val="22"/>
          <w:szCs w:val="22"/>
        </w:rPr>
        <w:tab/>
      </w:r>
      <w:r w:rsidR="00253F93" w:rsidRPr="00253F93">
        <w:rPr>
          <w:rFonts w:ascii="Arial" w:hAnsi="Arial" w:cs="Arial"/>
          <w:sz w:val="22"/>
          <w:szCs w:val="22"/>
        </w:rPr>
        <w:t>The requirements relating to the use of the common staffing methods also specify training and development, and reporting</w:t>
      </w:r>
      <w:r w:rsidR="003D1AC5">
        <w:rPr>
          <w:rFonts w:ascii="Arial" w:hAnsi="Arial" w:cs="Arial"/>
          <w:sz w:val="22"/>
          <w:szCs w:val="22"/>
        </w:rPr>
        <w:t>,</w:t>
      </w:r>
      <w:r w:rsidR="00253F93" w:rsidRPr="00253F93">
        <w:rPr>
          <w:rFonts w:ascii="Arial" w:hAnsi="Arial" w:cs="Arial"/>
          <w:sz w:val="22"/>
          <w:szCs w:val="22"/>
        </w:rPr>
        <w:t xml:space="preserve"> targeted toward those settings and staff groups where tools have been developed. This risks valuable staff time being spent on activity that will serve no real purpose (in terms of patient benefit, service </w:t>
      </w:r>
      <w:r w:rsidR="003D1AC5">
        <w:rPr>
          <w:rFonts w:ascii="Arial" w:hAnsi="Arial" w:cs="Arial"/>
          <w:sz w:val="22"/>
          <w:szCs w:val="22"/>
        </w:rPr>
        <w:t>improvement</w:t>
      </w:r>
      <w:r w:rsidR="00253F93" w:rsidRPr="00253F93">
        <w:rPr>
          <w:rFonts w:ascii="Arial" w:hAnsi="Arial" w:cs="Arial"/>
          <w:sz w:val="22"/>
          <w:szCs w:val="22"/>
        </w:rPr>
        <w:t xml:space="preserve">, or staff well-being). It also risks forming a distraction from ensuring </w:t>
      </w:r>
      <w:r w:rsidR="003D1AC5">
        <w:rPr>
          <w:rFonts w:ascii="Arial" w:hAnsi="Arial" w:cs="Arial"/>
          <w:sz w:val="22"/>
          <w:szCs w:val="22"/>
        </w:rPr>
        <w:t xml:space="preserve">effective </w:t>
      </w:r>
      <w:r w:rsidR="00253F93" w:rsidRPr="00253F93">
        <w:rPr>
          <w:rFonts w:ascii="Arial" w:hAnsi="Arial" w:cs="Arial"/>
          <w:sz w:val="22"/>
          <w:szCs w:val="22"/>
        </w:rPr>
        <w:t>staffing levels across all patient care areas and across multi-disciplinary team</w:t>
      </w:r>
      <w:r w:rsidR="00B90BC9">
        <w:rPr>
          <w:rFonts w:ascii="Arial" w:hAnsi="Arial" w:cs="Arial"/>
          <w:sz w:val="22"/>
          <w:szCs w:val="22"/>
        </w:rPr>
        <w:t>s</w:t>
      </w:r>
      <w:r w:rsidR="00253F93" w:rsidRPr="00253F93">
        <w:rPr>
          <w:rFonts w:ascii="Arial" w:hAnsi="Arial" w:cs="Arial"/>
          <w:sz w:val="22"/>
          <w:szCs w:val="22"/>
        </w:rPr>
        <w:t xml:space="preserve">. </w:t>
      </w:r>
    </w:p>
    <w:p w:rsidR="00253F93" w:rsidRPr="00253F93" w:rsidRDefault="00253F93" w:rsidP="00253F93">
      <w:pPr>
        <w:rPr>
          <w:rFonts w:ascii="Arial" w:hAnsi="Arial" w:cs="Arial"/>
          <w:sz w:val="22"/>
          <w:szCs w:val="22"/>
        </w:rPr>
      </w:pPr>
    </w:p>
    <w:p w:rsidR="00253F93" w:rsidRPr="00253F93" w:rsidRDefault="00BF7EF8" w:rsidP="00BF7EF8">
      <w:pPr>
        <w:ind w:left="709" w:hanging="709"/>
        <w:rPr>
          <w:rFonts w:ascii="Arial" w:hAnsi="Arial" w:cs="Arial"/>
          <w:sz w:val="22"/>
          <w:szCs w:val="22"/>
        </w:rPr>
      </w:pPr>
      <w:r>
        <w:rPr>
          <w:rFonts w:ascii="Arial" w:hAnsi="Arial" w:cs="Arial"/>
          <w:sz w:val="22"/>
          <w:szCs w:val="22"/>
        </w:rPr>
        <w:t>3.</w:t>
      </w:r>
      <w:r w:rsidR="003D1AC5">
        <w:rPr>
          <w:rFonts w:ascii="Arial" w:hAnsi="Arial" w:cs="Arial"/>
          <w:sz w:val="22"/>
          <w:szCs w:val="22"/>
        </w:rPr>
        <w:t>9</w:t>
      </w:r>
      <w:r>
        <w:rPr>
          <w:rFonts w:ascii="Arial" w:hAnsi="Arial" w:cs="Arial"/>
          <w:sz w:val="22"/>
          <w:szCs w:val="22"/>
        </w:rPr>
        <w:tab/>
      </w:r>
      <w:r w:rsidR="00253F93" w:rsidRPr="00253F93">
        <w:rPr>
          <w:rFonts w:ascii="Arial" w:hAnsi="Arial" w:cs="Arial"/>
          <w:sz w:val="22"/>
          <w:szCs w:val="22"/>
        </w:rPr>
        <w:t xml:space="preserve">The CSP therefore believes that these sections need to be thoroughly reviewed and rewritten. It needs to be ensured that their purpose is clear and that they accurately reflect both the range of health care services and environments across which patient needs are met, and the full range of staff who contribute to safe, effective and sustainable care (including in terms of high-quality patient experience and outcomes). </w:t>
      </w:r>
    </w:p>
    <w:p w:rsidR="00253F93" w:rsidRDefault="00253F93" w:rsidP="00253F93">
      <w:pPr>
        <w:rPr>
          <w:rFonts w:cs="Arial"/>
          <w:sz w:val="22"/>
          <w:szCs w:val="22"/>
        </w:rPr>
      </w:pPr>
    </w:p>
    <w:p w:rsidR="00253F93" w:rsidRPr="001B22E7" w:rsidRDefault="00BF7EF8" w:rsidP="00253F93">
      <w:pPr>
        <w:pStyle w:val="Body1"/>
        <w:pBdr>
          <w:top w:val="single" w:sz="4" w:space="1" w:color="auto"/>
          <w:left w:val="single" w:sz="4" w:space="4" w:color="auto"/>
          <w:bottom w:val="single" w:sz="4" w:space="1" w:color="auto"/>
          <w:right w:val="single" w:sz="4" w:space="4" w:color="auto"/>
        </w:pBdr>
        <w:shd w:val="clear" w:color="auto" w:fill="FFCC00"/>
        <w:spacing w:after="0" w:line="240" w:lineRule="auto"/>
        <w:rPr>
          <w:rFonts w:cs="Arial"/>
          <w:sz w:val="24"/>
          <w:szCs w:val="24"/>
        </w:rPr>
      </w:pPr>
      <w:r>
        <w:rPr>
          <w:rFonts w:cs="Arial"/>
          <w:b/>
          <w:sz w:val="24"/>
          <w:szCs w:val="24"/>
        </w:rPr>
        <w:t xml:space="preserve">4. </w:t>
      </w:r>
      <w:r w:rsidR="00253F93">
        <w:rPr>
          <w:rFonts w:cs="Arial"/>
          <w:b/>
          <w:sz w:val="24"/>
          <w:szCs w:val="24"/>
        </w:rPr>
        <w:t xml:space="preserve">Develop multi-disciplinary workforce tools to support implementation of the Bill </w:t>
      </w:r>
    </w:p>
    <w:p w:rsidR="00253F93" w:rsidRPr="00184A59" w:rsidRDefault="00253F93" w:rsidP="00253F93">
      <w:pPr>
        <w:rPr>
          <w:rFonts w:cs="Arial"/>
          <w:sz w:val="22"/>
          <w:szCs w:val="22"/>
        </w:rPr>
      </w:pPr>
    </w:p>
    <w:p w:rsidR="00253F93" w:rsidRPr="00253F93" w:rsidRDefault="00BF7EF8" w:rsidP="00BF7EF8">
      <w:pPr>
        <w:spacing w:line="22" w:lineRule="atLeast"/>
        <w:ind w:left="709" w:hanging="709"/>
        <w:rPr>
          <w:rFonts w:ascii="Arial" w:eastAsia="Arial" w:hAnsi="Arial" w:cs="Arial"/>
          <w:sz w:val="22"/>
          <w:szCs w:val="22"/>
        </w:rPr>
      </w:pPr>
      <w:r>
        <w:rPr>
          <w:rFonts w:ascii="Arial" w:eastAsia="Arial" w:hAnsi="Arial" w:cs="Arial"/>
          <w:sz w:val="22"/>
          <w:szCs w:val="22"/>
        </w:rPr>
        <w:t>4.1</w:t>
      </w:r>
      <w:r>
        <w:rPr>
          <w:rFonts w:ascii="Arial" w:eastAsia="Arial" w:hAnsi="Arial" w:cs="Arial"/>
          <w:sz w:val="22"/>
          <w:szCs w:val="22"/>
        </w:rPr>
        <w:tab/>
      </w:r>
      <w:r w:rsidR="00253F93" w:rsidRPr="00253F93">
        <w:rPr>
          <w:rFonts w:ascii="Arial" w:eastAsia="Arial" w:hAnsi="Arial" w:cs="Arial"/>
          <w:sz w:val="22"/>
          <w:szCs w:val="22"/>
        </w:rPr>
        <w:t xml:space="preserve">Removing the mandatory requirement to use the nurse staffing workforce tools from the Bill would open up the possibility of developing multi-disciplinary workforce tools that are more reflective of how care is delivered and more in keeping with the direction of Scottish healthcare policy. </w:t>
      </w:r>
    </w:p>
    <w:p w:rsidR="00253F93" w:rsidRPr="00253F93" w:rsidRDefault="00253F93" w:rsidP="00253F93">
      <w:pPr>
        <w:spacing w:line="22" w:lineRule="atLeast"/>
        <w:rPr>
          <w:rFonts w:ascii="Arial" w:eastAsia="Arial" w:hAnsi="Arial" w:cs="Arial"/>
          <w:sz w:val="22"/>
          <w:szCs w:val="22"/>
        </w:rPr>
      </w:pPr>
    </w:p>
    <w:p w:rsidR="00253F93" w:rsidRPr="00253F93" w:rsidRDefault="00BF7EF8" w:rsidP="00BF7EF8">
      <w:pPr>
        <w:spacing w:line="22" w:lineRule="atLeast"/>
        <w:ind w:left="709" w:hanging="709"/>
        <w:rPr>
          <w:rFonts w:ascii="Arial" w:eastAsia="Arial" w:hAnsi="Arial" w:cs="Arial"/>
          <w:sz w:val="22"/>
          <w:szCs w:val="22"/>
        </w:rPr>
      </w:pPr>
      <w:r>
        <w:rPr>
          <w:rFonts w:ascii="Arial" w:eastAsia="Arial" w:hAnsi="Arial" w:cs="Arial"/>
          <w:sz w:val="22"/>
          <w:szCs w:val="22"/>
        </w:rPr>
        <w:lastRenderedPageBreak/>
        <w:t>4.2</w:t>
      </w:r>
      <w:r>
        <w:rPr>
          <w:rFonts w:ascii="Arial" w:eastAsia="Arial" w:hAnsi="Arial" w:cs="Arial"/>
          <w:sz w:val="22"/>
          <w:szCs w:val="22"/>
        </w:rPr>
        <w:tab/>
      </w:r>
      <w:r w:rsidR="00253F93" w:rsidRPr="00253F93">
        <w:rPr>
          <w:rFonts w:ascii="Arial" w:eastAsia="Arial" w:hAnsi="Arial" w:cs="Arial"/>
          <w:sz w:val="22"/>
          <w:szCs w:val="22"/>
        </w:rPr>
        <w:t xml:space="preserve">The CSP would be keen to help develop a more fully inclusive approach and could usefully inform the development of </w:t>
      </w:r>
      <w:r w:rsidR="006C211E">
        <w:rPr>
          <w:rFonts w:ascii="Arial" w:eastAsia="Arial" w:hAnsi="Arial" w:cs="Arial"/>
          <w:sz w:val="22"/>
          <w:szCs w:val="22"/>
        </w:rPr>
        <w:t xml:space="preserve">statutory </w:t>
      </w:r>
      <w:r w:rsidR="00253F93" w:rsidRPr="00253F93">
        <w:rPr>
          <w:rFonts w:ascii="Arial" w:eastAsia="Arial" w:hAnsi="Arial" w:cs="Arial"/>
          <w:sz w:val="22"/>
          <w:szCs w:val="22"/>
        </w:rPr>
        <w:t xml:space="preserve">guidance if the Bill is passed. </w:t>
      </w:r>
      <w:r w:rsidR="00B90BC9">
        <w:rPr>
          <w:rFonts w:ascii="Arial" w:eastAsia="Arial" w:hAnsi="Arial" w:cs="Arial"/>
          <w:sz w:val="22"/>
          <w:szCs w:val="22"/>
        </w:rPr>
        <w:t xml:space="preserve">We have undertaken substantial work in this area, with a focus on ensuring safe and effective care to patients. </w:t>
      </w:r>
    </w:p>
    <w:p w:rsidR="00253F93" w:rsidRPr="00253F93" w:rsidRDefault="00253F93" w:rsidP="00253F93">
      <w:pPr>
        <w:spacing w:line="22" w:lineRule="atLeast"/>
        <w:rPr>
          <w:rFonts w:ascii="Arial" w:eastAsia="Arial" w:hAnsi="Arial" w:cs="Arial"/>
          <w:sz w:val="22"/>
          <w:szCs w:val="22"/>
        </w:rPr>
      </w:pPr>
    </w:p>
    <w:p w:rsidR="00253F93" w:rsidRDefault="00BF7EF8" w:rsidP="00BF7EF8">
      <w:pPr>
        <w:spacing w:line="22" w:lineRule="atLeast"/>
        <w:rPr>
          <w:rFonts w:ascii="Arial" w:eastAsia="Arial" w:hAnsi="Arial" w:cs="Arial"/>
          <w:sz w:val="22"/>
          <w:szCs w:val="22"/>
        </w:rPr>
      </w:pPr>
      <w:r>
        <w:rPr>
          <w:rFonts w:ascii="Arial" w:eastAsia="Arial" w:hAnsi="Arial" w:cs="Arial"/>
          <w:sz w:val="22"/>
          <w:szCs w:val="22"/>
        </w:rPr>
        <w:t>4.3</w:t>
      </w:r>
      <w:r>
        <w:rPr>
          <w:rFonts w:ascii="Arial" w:eastAsia="Arial" w:hAnsi="Arial" w:cs="Arial"/>
          <w:sz w:val="22"/>
          <w:szCs w:val="22"/>
        </w:rPr>
        <w:tab/>
      </w:r>
      <w:r w:rsidR="00253F93" w:rsidRPr="00253F93">
        <w:rPr>
          <w:rFonts w:ascii="Arial" w:eastAsia="Arial" w:hAnsi="Arial" w:cs="Arial"/>
          <w:sz w:val="22"/>
          <w:szCs w:val="22"/>
        </w:rPr>
        <w:t xml:space="preserve">A shift in approach would need to do the following:  </w:t>
      </w:r>
    </w:p>
    <w:p w:rsidR="00253F93" w:rsidRPr="00253F93" w:rsidRDefault="00253F93" w:rsidP="00BF7EF8">
      <w:pPr>
        <w:pStyle w:val="ListParagraph"/>
        <w:numPr>
          <w:ilvl w:val="0"/>
          <w:numId w:val="35"/>
        </w:numPr>
        <w:spacing w:line="22" w:lineRule="atLeast"/>
        <w:ind w:left="1134"/>
        <w:contextualSpacing/>
        <w:rPr>
          <w:rFonts w:ascii="Arial" w:eastAsia="Arial" w:hAnsi="Arial" w:cs="Arial"/>
          <w:sz w:val="22"/>
          <w:szCs w:val="22"/>
        </w:rPr>
      </w:pPr>
      <w:r w:rsidRPr="00253F93">
        <w:rPr>
          <w:rFonts w:ascii="Arial" w:eastAsia="Arial" w:hAnsi="Arial" w:cs="Arial"/>
          <w:sz w:val="22"/>
          <w:szCs w:val="22"/>
        </w:rPr>
        <w:t xml:space="preserve">Give legislation the </w:t>
      </w:r>
      <w:r w:rsidRPr="00253F93">
        <w:rPr>
          <w:rFonts w:ascii="Arial" w:eastAsia="Arial" w:hAnsi="Arial" w:cs="Arial"/>
          <w:spacing w:val="3"/>
          <w:sz w:val="22"/>
          <w:szCs w:val="22"/>
        </w:rPr>
        <w:t>f</w:t>
      </w:r>
      <w:r w:rsidRPr="00253F93">
        <w:rPr>
          <w:rFonts w:ascii="Arial" w:eastAsia="Arial" w:hAnsi="Arial" w:cs="Arial"/>
          <w:sz w:val="22"/>
          <w:szCs w:val="22"/>
        </w:rPr>
        <w:t>le</w:t>
      </w:r>
      <w:r w:rsidRPr="00253F93">
        <w:rPr>
          <w:rFonts w:ascii="Arial" w:eastAsia="Arial" w:hAnsi="Arial" w:cs="Arial"/>
          <w:spacing w:val="-2"/>
          <w:sz w:val="22"/>
          <w:szCs w:val="22"/>
        </w:rPr>
        <w:t>x</w:t>
      </w:r>
      <w:r w:rsidRPr="00253F93">
        <w:rPr>
          <w:rFonts w:ascii="Arial" w:eastAsia="Arial" w:hAnsi="Arial" w:cs="Arial"/>
          <w:sz w:val="22"/>
          <w:szCs w:val="22"/>
        </w:rPr>
        <w:t>ibil</w:t>
      </w:r>
      <w:r w:rsidRPr="00253F93">
        <w:rPr>
          <w:rFonts w:ascii="Arial" w:eastAsia="Arial" w:hAnsi="Arial" w:cs="Arial"/>
          <w:spacing w:val="-1"/>
          <w:sz w:val="22"/>
          <w:szCs w:val="22"/>
        </w:rPr>
        <w:t>i</w:t>
      </w:r>
      <w:r w:rsidRPr="00253F93">
        <w:rPr>
          <w:rFonts w:ascii="Arial" w:eastAsia="Arial" w:hAnsi="Arial" w:cs="Arial"/>
          <w:sz w:val="22"/>
          <w:szCs w:val="22"/>
        </w:rPr>
        <w:t>ty</w:t>
      </w:r>
      <w:r w:rsidRPr="00253F93">
        <w:rPr>
          <w:rFonts w:ascii="Arial" w:eastAsia="Arial" w:hAnsi="Arial" w:cs="Arial"/>
          <w:spacing w:val="-2"/>
          <w:sz w:val="22"/>
          <w:szCs w:val="22"/>
        </w:rPr>
        <w:t xml:space="preserve"> </w:t>
      </w:r>
      <w:r w:rsidRPr="00253F93">
        <w:rPr>
          <w:rFonts w:ascii="Arial" w:eastAsia="Arial" w:hAnsi="Arial" w:cs="Arial"/>
          <w:spacing w:val="1"/>
          <w:sz w:val="22"/>
          <w:szCs w:val="22"/>
        </w:rPr>
        <w:t>t</w:t>
      </w:r>
      <w:r w:rsidRPr="00253F93">
        <w:rPr>
          <w:rFonts w:ascii="Arial" w:eastAsia="Arial" w:hAnsi="Arial" w:cs="Arial"/>
          <w:sz w:val="22"/>
          <w:szCs w:val="22"/>
        </w:rPr>
        <w:t>o</w:t>
      </w:r>
      <w:r w:rsidRPr="00253F93">
        <w:rPr>
          <w:rFonts w:ascii="Arial" w:eastAsia="Arial" w:hAnsi="Arial" w:cs="Arial"/>
          <w:spacing w:val="1"/>
          <w:sz w:val="22"/>
          <w:szCs w:val="22"/>
        </w:rPr>
        <w:t xml:space="preserve"> </w:t>
      </w:r>
      <w:r w:rsidR="00B857DE">
        <w:rPr>
          <w:rFonts w:ascii="Arial" w:eastAsia="Arial" w:hAnsi="Arial" w:cs="Arial"/>
          <w:spacing w:val="1"/>
          <w:sz w:val="22"/>
          <w:szCs w:val="22"/>
        </w:rPr>
        <w:t>respond to</w:t>
      </w:r>
      <w:r w:rsidRPr="00253F93">
        <w:rPr>
          <w:rFonts w:ascii="Arial" w:eastAsia="Arial" w:hAnsi="Arial" w:cs="Arial"/>
          <w:spacing w:val="1"/>
          <w:sz w:val="22"/>
          <w:szCs w:val="22"/>
        </w:rPr>
        <w:t xml:space="preserve"> ne</w:t>
      </w:r>
      <w:r w:rsidRPr="00253F93">
        <w:rPr>
          <w:rFonts w:ascii="Arial" w:eastAsia="Arial" w:hAnsi="Arial" w:cs="Arial"/>
          <w:spacing w:val="-3"/>
          <w:sz w:val="22"/>
          <w:szCs w:val="22"/>
        </w:rPr>
        <w:t>w</w:t>
      </w:r>
      <w:r w:rsidRPr="00253F93">
        <w:rPr>
          <w:rFonts w:ascii="Arial" w:eastAsia="Arial" w:hAnsi="Arial" w:cs="Arial"/>
          <w:spacing w:val="2"/>
          <w:sz w:val="22"/>
          <w:szCs w:val="22"/>
        </w:rPr>
        <w:t>l</w:t>
      </w:r>
      <w:r w:rsidRPr="00253F93">
        <w:rPr>
          <w:rFonts w:ascii="Arial" w:eastAsia="Arial" w:hAnsi="Arial" w:cs="Arial"/>
          <w:spacing w:val="-1"/>
          <w:sz w:val="22"/>
          <w:szCs w:val="22"/>
        </w:rPr>
        <w:t>y-</w:t>
      </w:r>
      <w:r w:rsidRPr="00253F93">
        <w:rPr>
          <w:rFonts w:ascii="Arial" w:eastAsia="Arial" w:hAnsi="Arial" w:cs="Arial"/>
          <w:spacing w:val="1"/>
          <w:sz w:val="22"/>
          <w:szCs w:val="22"/>
        </w:rPr>
        <w:t>eme</w:t>
      </w:r>
      <w:r w:rsidRPr="00253F93">
        <w:rPr>
          <w:rFonts w:ascii="Arial" w:eastAsia="Arial" w:hAnsi="Arial" w:cs="Arial"/>
          <w:sz w:val="22"/>
          <w:szCs w:val="22"/>
        </w:rPr>
        <w:t>r</w:t>
      </w:r>
      <w:r w:rsidRPr="00253F93">
        <w:rPr>
          <w:rFonts w:ascii="Arial" w:eastAsia="Arial" w:hAnsi="Arial" w:cs="Arial"/>
          <w:spacing w:val="-2"/>
          <w:sz w:val="22"/>
          <w:szCs w:val="22"/>
        </w:rPr>
        <w:t>g</w:t>
      </w:r>
      <w:r w:rsidRPr="00253F93">
        <w:rPr>
          <w:rFonts w:ascii="Arial" w:eastAsia="Arial" w:hAnsi="Arial" w:cs="Arial"/>
          <w:sz w:val="22"/>
          <w:szCs w:val="22"/>
        </w:rPr>
        <w:t>ing</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e</w:t>
      </w:r>
      <w:r w:rsidRPr="00253F93">
        <w:rPr>
          <w:rFonts w:ascii="Arial" w:eastAsia="Arial" w:hAnsi="Arial" w:cs="Arial"/>
          <w:sz w:val="22"/>
          <w:szCs w:val="22"/>
        </w:rPr>
        <w:t>vid</w:t>
      </w:r>
      <w:r w:rsidRPr="00253F93">
        <w:rPr>
          <w:rFonts w:ascii="Arial" w:eastAsia="Arial" w:hAnsi="Arial" w:cs="Arial"/>
          <w:spacing w:val="1"/>
          <w:sz w:val="22"/>
          <w:szCs w:val="22"/>
        </w:rPr>
        <w:t>en</w:t>
      </w:r>
      <w:r w:rsidRPr="00253F93">
        <w:rPr>
          <w:rFonts w:ascii="Arial" w:eastAsia="Arial" w:hAnsi="Arial" w:cs="Arial"/>
          <w:sz w:val="22"/>
          <w:szCs w:val="22"/>
        </w:rPr>
        <w:t>ce, rather than grounding it in specific tools that will become dated and that have limited parameters</w:t>
      </w:r>
    </w:p>
    <w:p w:rsidR="00253F93" w:rsidRPr="00253F93" w:rsidRDefault="00253F93" w:rsidP="00BF7EF8">
      <w:pPr>
        <w:pStyle w:val="ListParagraph"/>
        <w:numPr>
          <w:ilvl w:val="0"/>
          <w:numId w:val="33"/>
        </w:numPr>
        <w:spacing w:line="22" w:lineRule="atLeast"/>
        <w:ind w:left="1134"/>
        <w:contextualSpacing/>
        <w:rPr>
          <w:rFonts w:ascii="Arial" w:eastAsia="Arial" w:hAnsi="Arial" w:cs="Arial"/>
          <w:sz w:val="22"/>
          <w:szCs w:val="22"/>
        </w:rPr>
      </w:pPr>
      <w:r w:rsidRPr="00253F93">
        <w:rPr>
          <w:rFonts w:ascii="Arial" w:eastAsia="Arial" w:hAnsi="Arial" w:cs="Arial"/>
          <w:sz w:val="22"/>
          <w:szCs w:val="22"/>
        </w:rPr>
        <w:t>I</w:t>
      </w:r>
      <w:r w:rsidRPr="00253F93">
        <w:rPr>
          <w:rFonts w:ascii="Arial" w:eastAsia="Arial" w:hAnsi="Arial" w:cs="Arial"/>
          <w:spacing w:val="-1"/>
          <w:sz w:val="22"/>
          <w:szCs w:val="22"/>
        </w:rPr>
        <w:t>n</w:t>
      </w:r>
      <w:r w:rsidRPr="00253F93">
        <w:rPr>
          <w:rFonts w:ascii="Arial" w:eastAsia="Arial" w:hAnsi="Arial" w:cs="Arial"/>
          <w:spacing w:val="3"/>
          <w:sz w:val="22"/>
          <w:szCs w:val="22"/>
        </w:rPr>
        <w:t>f</w:t>
      </w:r>
      <w:r w:rsidRPr="00253F93">
        <w:rPr>
          <w:rFonts w:ascii="Arial" w:eastAsia="Arial" w:hAnsi="Arial" w:cs="Arial"/>
          <w:spacing w:val="1"/>
          <w:sz w:val="22"/>
          <w:szCs w:val="22"/>
        </w:rPr>
        <w:t>o</w:t>
      </w:r>
      <w:r w:rsidRPr="00253F93">
        <w:rPr>
          <w:rFonts w:ascii="Arial" w:eastAsia="Arial" w:hAnsi="Arial" w:cs="Arial"/>
          <w:spacing w:val="-3"/>
          <w:sz w:val="22"/>
          <w:szCs w:val="22"/>
        </w:rPr>
        <w:t>r</w:t>
      </w:r>
      <w:r w:rsidRPr="00253F93">
        <w:rPr>
          <w:rFonts w:ascii="Arial" w:eastAsia="Arial" w:hAnsi="Arial" w:cs="Arial"/>
          <w:sz w:val="22"/>
          <w:szCs w:val="22"/>
        </w:rPr>
        <w:t>m</w:t>
      </w:r>
      <w:r w:rsidRPr="00253F93">
        <w:rPr>
          <w:rFonts w:ascii="Arial" w:eastAsia="Arial" w:hAnsi="Arial" w:cs="Arial"/>
          <w:spacing w:val="2"/>
          <w:sz w:val="22"/>
          <w:szCs w:val="22"/>
        </w:rPr>
        <w:t xml:space="preserve"> </w:t>
      </w:r>
      <w:r w:rsidRPr="00253F93">
        <w:rPr>
          <w:rFonts w:ascii="Arial" w:eastAsia="Arial" w:hAnsi="Arial" w:cs="Arial"/>
          <w:spacing w:val="-1"/>
          <w:sz w:val="22"/>
          <w:szCs w:val="22"/>
        </w:rPr>
        <w:t>h</w:t>
      </w:r>
      <w:r w:rsidRPr="00253F93">
        <w:rPr>
          <w:rFonts w:ascii="Arial" w:eastAsia="Arial" w:hAnsi="Arial" w:cs="Arial"/>
          <w:spacing w:val="1"/>
          <w:sz w:val="22"/>
          <w:szCs w:val="22"/>
        </w:rPr>
        <w:t>o</w:t>
      </w:r>
      <w:r w:rsidRPr="00253F93">
        <w:rPr>
          <w:rFonts w:ascii="Arial" w:eastAsia="Arial" w:hAnsi="Arial" w:cs="Arial"/>
          <w:sz w:val="22"/>
          <w:szCs w:val="22"/>
        </w:rPr>
        <w:t>w</w:t>
      </w:r>
      <w:r w:rsidRPr="00253F93">
        <w:rPr>
          <w:rFonts w:ascii="Arial" w:eastAsia="Arial" w:hAnsi="Arial" w:cs="Arial"/>
          <w:spacing w:val="-3"/>
          <w:sz w:val="22"/>
          <w:szCs w:val="22"/>
        </w:rPr>
        <w:t xml:space="preserve"> </w:t>
      </w:r>
      <w:r w:rsidRPr="00253F93">
        <w:rPr>
          <w:rFonts w:ascii="Arial" w:eastAsia="Arial" w:hAnsi="Arial" w:cs="Arial"/>
          <w:sz w:val="22"/>
          <w:szCs w:val="22"/>
        </w:rPr>
        <w:t>s</w:t>
      </w:r>
      <w:r w:rsidRPr="00253F93">
        <w:rPr>
          <w:rFonts w:ascii="Arial" w:eastAsia="Arial" w:hAnsi="Arial" w:cs="Arial"/>
          <w:spacing w:val="1"/>
          <w:sz w:val="22"/>
          <w:szCs w:val="22"/>
        </w:rPr>
        <w:t>ta</w:t>
      </w:r>
      <w:r w:rsidRPr="00253F93">
        <w:rPr>
          <w:rFonts w:ascii="Arial" w:eastAsia="Arial" w:hAnsi="Arial" w:cs="Arial"/>
          <w:sz w:val="22"/>
          <w:szCs w:val="22"/>
        </w:rPr>
        <w:t>f</w:t>
      </w:r>
      <w:r w:rsidRPr="00253F93">
        <w:rPr>
          <w:rFonts w:ascii="Arial" w:eastAsia="Arial" w:hAnsi="Arial" w:cs="Arial"/>
          <w:spacing w:val="3"/>
          <w:sz w:val="22"/>
          <w:szCs w:val="22"/>
        </w:rPr>
        <w:t>f</w:t>
      </w:r>
      <w:r w:rsidRPr="00253F93">
        <w:rPr>
          <w:rFonts w:ascii="Arial" w:eastAsia="Arial" w:hAnsi="Arial" w:cs="Arial"/>
          <w:spacing w:val="-3"/>
          <w:sz w:val="22"/>
          <w:szCs w:val="22"/>
        </w:rPr>
        <w:t>i</w:t>
      </w:r>
      <w:r w:rsidRPr="00253F93">
        <w:rPr>
          <w:rFonts w:ascii="Arial" w:eastAsia="Arial" w:hAnsi="Arial" w:cs="Arial"/>
          <w:spacing w:val="1"/>
          <w:sz w:val="22"/>
          <w:szCs w:val="22"/>
        </w:rPr>
        <w:t>n</w:t>
      </w:r>
      <w:r w:rsidRPr="00253F93">
        <w:rPr>
          <w:rFonts w:ascii="Arial" w:eastAsia="Arial" w:hAnsi="Arial" w:cs="Arial"/>
          <w:sz w:val="22"/>
          <w:szCs w:val="22"/>
        </w:rPr>
        <w:t>g</w:t>
      </w:r>
      <w:r w:rsidRPr="00253F93">
        <w:rPr>
          <w:rFonts w:ascii="Arial" w:eastAsia="Arial" w:hAnsi="Arial" w:cs="Arial"/>
          <w:spacing w:val="-1"/>
          <w:sz w:val="22"/>
          <w:szCs w:val="22"/>
        </w:rPr>
        <w:t xml:space="preserve"> </w:t>
      </w:r>
      <w:r w:rsidRPr="00253F93">
        <w:rPr>
          <w:rFonts w:ascii="Arial" w:eastAsia="Arial" w:hAnsi="Arial" w:cs="Arial"/>
          <w:sz w:val="22"/>
          <w:szCs w:val="22"/>
        </w:rPr>
        <w:t>l</w:t>
      </w:r>
      <w:r w:rsidRPr="00253F93">
        <w:rPr>
          <w:rFonts w:ascii="Arial" w:eastAsia="Arial" w:hAnsi="Arial" w:cs="Arial"/>
          <w:spacing w:val="1"/>
          <w:sz w:val="22"/>
          <w:szCs w:val="22"/>
        </w:rPr>
        <w:t>e</w:t>
      </w:r>
      <w:r w:rsidRPr="00253F93">
        <w:rPr>
          <w:rFonts w:ascii="Arial" w:eastAsia="Arial" w:hAnsi="Arial" w:cs="Arial"/>
          <w:sz w:val="22"/>
          <w:szCs w:val="22"/>
        </w:rPr>
        <w:t>v</w:t>
      </w:r>
      <w:r w:rsidRPr="00253F93">
        <w:rPr>
          <w:rFonts w:ascii="Arial" w:eastAsia="Arial" w:hAnsi="Arial" w:cs="Arial"/>
          <w:spacing w:val="1"/>
          <w:sz w:val="22"/>
          <w:szCs w:val="22"/>
        </w:rPr>
        <w:t>e</w:t>
      </w:r>
      <w:r w:rsidRPr="00253F93">
        <w:rPr>
          <w:rFonts w:ascii="Arial" w:eastAsia="Arial" w:hAnsi="Arial" w:cs="Arial"/>
          <w:sz w:val="22"/>
          <w:szCs w:val="22"/>
        </w:rPr>
        <w:t xml:space="preserve">ls, </w:t>
      </w:r>
      <w:r w:rsidRPr="00253F93">
        <w:rPr>
          <w:rFonts w:ascii="Arial" w:eastAsia="Arial" w:hAnsi="Arial" w:cs="Arial"/>
          <w:spacing w:val="1"/>
          <w:sz w:val="22"/>
          <w:szCs w:val="22"/>
        </w:rPr>
        <w:t>an</w:t>
      </w:r>
      <w:r w:rsidRPr="00253F93">
        <w:rPr>
          <w:rFonts w:ascii="Arial" w:eastAsia="Arial" w:hAnsi="Arial" w:cs="Arial"/>
          <w:sz w:val="22"/>
          <w:szCs w:val="22"/>
        </w:rPr>
        <w:t>d</w:t>
      </w:r>
      <w:r w:rsidRPr="00253F93">
        <w:rPr>
          <w:rFonts w:ascii="Arial" w:eastAsia="Arial" w:hAnsi="Arial" w:cs="Arial"/>
          <w:spacing w:val="-1"/>
          <w:sz w:val="22"/>
          <w:szCs w:val="22"/>
        </w:rPr>
        <w:t xml:space="preserve"> </w:t>
      </w:r>
      <w:r w:rsidRPr="00253F93">
        <w:rPr>
          <w:rFonts w:ascii="Arial" w:eastAsia="Arial" w:hAnsi="Arial" w:cs="Arial"/>
          <w:sz w:val="22"/>
          <w:szCs w:val="22"/>
        </w:rPr>
        <w:t>c</w:t>
      </w:r>
      <w:r w:rsidRPr="00253F93">
        <w:rPr>
          <w:rFonts w:ascii="Arial" w:eastAsia="Arial" w:hAnsi="Arial" w:cs="Arial"/>
          <w:spacing w:val="1"/>
          <w:sz w:val="22"/>
          <w:szCs w:val="22"/>
        </w:rPr>
        <w:t>o</w:t>
      </w:r>
      <w:r w:rsidRPr="00253F93">
        <w:rPr>
          <w:rFonts w:ascii="Arial" w:eastAsia="Arial" w:hAnsi="Arial" w:cs="Arial"/>
          <w:spacing w:val="-1"/>
          <w:sz w:val="22"/>
          <w:szCs w:val="22"/>
        </w:rPr>
        <w:t>n</w:t>
      </w:r>
      <w:r w:rsidRPr="00253F93">
        <w:rPr>
          <w:rFonts w:ascii="Arial" w:eastAsia="Arial" w:hAnsi="Arial" w:cs="Arial"/>
          <w:spacing w:val="3"/>
          <w:sz w:val="22"/>
          <w:szCs w:val="22"/>
        </w:rPr>
        <w:t>f</w:t>
      </w:r>
      <w:r w:rsidRPr="00253F93">
        <w:rPr>
          <w:rFonts w:ascii="Arial" w:eastAsia="Arial" w:hAnsi="Arial" w:cs="Arial"/>
          <w:sz w:val="22"/>
          <w:szCs w:val="22"/>
        </w:rPr>
        <w:t>i</w:t>
      </w:r>
      <w:r w:rsidRPr="00253F93">
        <w:rPr>
          <w:rFonts w:ascii="Arial" w:eastAsia="Arial" w:hAnsi="Arial" w:cs="Arial"/>
          <w:spacing w:val="-2"/>
          <w:sz w:val="22"/>
          <w:szCs w:val="22"/>
        </w:rPr>
        <w:t>g</w:t>
      </w:r>
      <w:r w:rsidRPr="00253F93">
        <w:rPr>
          <w:rFonts w:ascii="Arial" w:eastAsia="Arial" w:hAnsi="Arial" w:cs="Arial"/>
          <w:spacing w:val="1"/>
          <w:sz w:val="22"/>
          <w:szCs w:val="22"/>
        </w:rPr>
        <w:t>u</w:t>
      </w:r>
      <w:r w:rsidRPr="00253F93">
        <w:rPr>
          <w:rFonts w:ascii="Arial" w:eastAsia="Arial" w:hAnsi="Arial" w:cs="Arial"/>
          <w:sz w:val="22"/>
          <w:szCs w:val="22"/>
        </w:rPr>
        <w:t>rat</w:t>
      </w:r>
      <w:r w:rsidRPr="00253F93">
        <w:rPr>
          <w:rFonts w:ascii="Arial" w:eastAsia="Arial" w:hAnsi="Arial" w:cs="Arial"/>
          <w:spacing w:val="-2"/>
          <w:sz w:val="22"/>
          <w:szCs w:val="22"/>
        </w:rPr>
        <w:t>i</w:t>
      </w:r>
      <w:r w:rsidRPr="00253F93">
        <w:rPr>
          <w:rFonts w:ascii="Arial" w:eastAsia="Arial" w:hAnsi="Arial" w:cs="Arial"/>
          <w:spacing w:val="1"/>
          <w:sz w:val="22"/>
          <w:szCs w:val="22"/>
        </w:rPr>
        <w:t>o</w:t>
      </w:r>
      <w:r w:rsidRPr="00253F93">
        <w:rPr>
          <w:rFonts w:ascii="Arial" w:eastAsia="Arial" w:hAnsi="Arial" w:cs="Arial"/>
          <w:spacing w:val="-1"/>
          <w:sz w:val="22"/>
          <w:szCs w:val="22"/>
        </w:rPr>
        <w:t>n</w:t>
      </w:r>
      <w:r w:rsidRPr="00253F93">
        <w:rPr>
          <w:rFonts w:ascii="Arial" w:eastAsia="Arial" w:hAnsi="Arial" w:cs="Arial"/>
          <w:sz w:val="22"/>
          <w:szCs w:val="22"/>
        </w:rPr>
        <w:t xml:space="preserve">s </w:t>
      </w:r>
      <w:r w:rsidRPr="00253F93">
        <w:rPr>
          <w:rFonts w:ascii="Arial" w:eastAsia="Arial" w:hAnsi="Arial" w:cs="Arial"/>
          <w:spacing w:val="-1"/>
          <w:sz w:val="22"/>
          <w:szCs w:val="22"/>
        </w:rPr>
        <w:t>o</w:t>
      </w:r>
      <w:r w:rsidRPr="00253F93">
        <w:rPr>
          <w:rFonts w:ascii="Arial" w:eastAsia="Arial" w:hAnsi="Arial" w:cs="Arial"/>
          <w:sz w:val="22"/>
          <w:szCs w:val="22"/>
        </w:rPr>
        <w:t>f</w:t>
      </w:r>
      <w:r w:rsidRPr="00253F93">
        <w:rPr>
          <w:rFonts w:ascii="Arial" w:eastAsia="Arial" w:hAnsi="Arial" w:cs="Arial"/>
          <w:spacing w:val="3"/>
          <w:sz w:val="22"/>
          <w:szCs w:val="22"/>
        </w:rPr>
        <w:t xml:space="preserve"> </w:t>
      </w:r>
      <w:r w:rsidRPr="00253F93">
        <w:rPr>
          <w:rFonts w:ascii="Arial" w:eastAsia="Arial" w:hAnsi="Arial" w:cs="Arial"/>
          <w:sz w:val="22"/>
          <w:szCs w:val="22"/>
        </w:rPr>
        <w:t>s</w:t>
      </w:r>
      <w:r w:rsidRPr="00253F93">
        <w:rPr>
          <w:rFonts w:ascii="Arial" w:eastAsia="Arial" w:hAnsi="Arial" w:cs="Arial"/>
          <w:spacing w:val="-1"/>
          <w:sz w:val="22"/>
          <w:szCs w:val="22"/>
        </w:rPr>
        <w:t>ta</w:t>
      </w:r>
      <w:r w:rsidRPr="00253F93">
        <w:rPr>
          <w:rFonts w:ascii="Arial" w:eastAsia="Arial" w:hAnsi="Arial" w:cs="Arial"/>
          <w:sz w:val="22"/>
          <w:szCs w:val="22"/>
        </w:rPr>
        <w:t>f</w:t>
      </w:r>
      <w:r w:rsidRPr="00253F93">
        <w:rPr>
          <w:rFonts w:ascii="Arial" w:eastAsia="Arial" w:hAnsi="Arial" w:cs="Arial"/>
          <w:spacing w:val="3"/>
          <w:sz w:val="22"/>
          <w:szCs w:val="22"/>
        </w:rPr>
        <w:t>f</w:t>
      </w:r>
      <w:r w:rsidRPr="00253F93">
        <w:rPr>
          <w:rFonts w:ascii="Arial" w:eastAsia="Arial" w:hAnsi="Arial" w:cs="Arial"/>
          <w:sz w:val="22"/>
          <w:szCs w:val="22"/>
        </w:rPr>
        <w:t>ing</w:t>
      </w:r>
      <w:r w:rsidR="00B857DE">
        <w:rPr>
          <w:rFonts w:ascii="Arial" w:eastAsia="Arial" w:hAnsi="Arial" w:cs="Arial"/>
          <w:sz w:val="22"/>
          <w:szCs w:val="22"/>
        </w:rPr>
        <w:t>,</w:t>
      </w:r>
      <w:r w:rsidRPr="00253F93">
        <w:rPr>
          <w:rFonts w:ascii="Arial" w:eastAsia="Arial" w:hAnsi="Arial" w:cs="Arial"/>
          <w:sz w:val="22"/>
          <w:szCs w:val="22"/>
        </w:rPr>
        <w:t xml:space="preserve"> </w:t>
      </w:r>
      <w:r w:rsidRPr="00253F93">
        <w:rPr>
          <w:rFonts w:ascii="Arial" w:eastAsia="Arial" w:hAnsi="Arial" w:cs="Arial"/>
          <w:spacing w:val="1"/>
          <w:sz w:val="22"/>
          <w:szCs w:val="22"/>
        </w:rPr>
        <w:t>a</w:t>
      </w:r>
      <w:r w:rsidRPr="00253F93">
        <w:rPr>
          <w:rFonts w:ascii="Arial" w:eastAsia="Arial" w:hAnsi="Arial" w:cs="Arial"/>
          <w:sz w:val="22"/>
          <w:szCs w:val="22"/>
        </w:rPr>
        <w:t>re</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p</w:t>
      </w:r>
      <w:r w:rsidRPr="00253F93">
        <w:rPr>
          <w:rFonts w:ascii="Arial" w:eastAsia="Arial" w:hAnsi="Arial" w:cs="Arial"/>
          <w:sz w:val="22"/>
          <w:szCs w:val="22"/>
        </w:rPr>
        <w:t>ro</w:t>
      </w:r>
      <w:r w:rsidRPr="00253F93">
        <w:rPr>
          <w:rFonts w:ascii="Arial" w:eastAsia="Arial" w:hAnsi="Arial" w:cs="Arial"/>
          <w:spacing w:val="-1"/>
          <w:sz w:val="22"/>
          <w:szCs w:val="22"/>
        </w:rPr>
        <w:t>g</w:t>
      </w:r>
      <w:r w:rsidRPr="00253F93">
        <w:rPr>
          <w:rFonts w:ascii="Arial" w:eastAsia="Arial" w:hAnsi="Arial" w:cs="Arial"/>
          <w:sz w:val="22"/>
          <w:szCs w:val="22"/>
        </w:rPr>
        <w:t>ress</w:t>
      </w:r>
      <w:r w:rsidRPr="00253F93">
        <w:rPr>
          <w:rFonts w:ascii="Arial" w:eastAsia="Arial" w:hAnsi="Arial" w:cs="Arial"/>
          <w:spacing w:val="1"/>
          <w:sz w:val="22"/>
          <w:szCs w:val="22"/>
        </w:rPr>
        <w:t>e</w:t>
      </w:r>
      <w:r w:rsidRPr="00253F93">
        <w:rPr>
          <w:rFonts w:ascii="Arial" w:eastAsia="Arial" w:hAnsi="Arial" w:cs="Arial"/>
          <w:sz w:val="22"/>
          <w:szCs w:val="22"/>
        </w:rPr>
        <w:t>d</w:t>
      </w:r>
      <w:r w:rsidRPr="00253F93">
        <w:rPr>
          <w:rFonts w:ascii="Arial" w:eastAsia="Arial" w:hAnsi="Arial" w:cs="Arial"/>
          <w:spacing w:val="-1"/>
          <w:sz w:val="22"/>
          <w:szCs w:val="22"/>
        </w:rPr>
        <w:t xml:space="preserve"> </w:t>
      </w:r>
      <w:r w:rsidRPr="00253F93">
        <w:rPr>
          <w:rFonts w:ascii="Arial" w:eastAsia="Arial" w:hAnsi="Arial" w:cs="Arial"/>
          <w:sz w:val="22"/>
          <w:szCs w:val="22"/>
        </w:rPr>
        <w:t xml:space="preserve">to </w:t>
      </w:r>
      <w:r w:rsidRPr="00253F93">
        <w:rPr>
          <w:rFonts w:ascii="Arial" w:eastAsia="Arial" w:hAnsi="Arial" w:cs="Arial"/>
          <w:spacing w:val="1"/>
          <w:sz w:val="22"/>
          <w:szCs w:val="22"/>
        </w:rPr>
        <w:t>op</w:t>
      </w:r>
      <w:r w:rsidRPr="00253F93">
        <w:rPr>
          <w:rFonts w:ascii="Arial" w:eastAsia="Arial" w:hAnsi="Arial" w:cs="Arial"/>
          <w:sz w:val="22"/>
          <w:szCs w:val="22"/>
        </w:rPr>
        <w:t>ti</w:t>
      </w:r>
      <w:r w:rsidRPr="00253F93">
        <w:rPr>
          <w:rFonts w:ascii="Arial" w:eastAsia="Arial" w:hAnsi="Arial" w:cs="Arial"/>
          <w:spacing w:val="1"/>
          <w:sz w:val="22"/>
          <w:szCs w:val="22"/>
        </w:rPr>
        <w:t>m</w:t>
      </w:r>
      <w:r w:rsidRPr="00253F93">
        <w:rPr>
          <w:rFonts w:ascii="Arial" w:eastAsia="Arial" w:hAnsi="Arial" w:cs="Arial"/>
          <w:sz w:val="22"/>
          <w:szCs w:val="22"/>
        </w:rPr>
        <w:t>i</w:t>
      </w:r>
      <w:r w:rsidRPr="00253F93">
        <w:rPr>
          <w:rFonts w:ascii="Arial" w:eastAsia="Arial" w:hAnsi="Arial" w:cs="Arial"/>
          <w:spacing w:val="-3"/>
          <w:sz w:val="22"/>
          <w:szCs w:val="22"/>
        </w:rPr>
        <w:t>s</w:t>
      </w:r>
      <w:r w:rsidRPr="00253F93">
        <w:rPr>
          <w:rFonts w:ascii="Arial" w:eastAsia="Arial" w:hAnsi="Arial" w:cs="Arial"/>
          <w:sz w:val="22"/>
          <w:szCs w:val="22"/>
        </w:rPr>
        <w:t>e</w:t>
      </w:r>
      <w:r w:rsidRPr="00253F93">
        <w:rPr>
          <w:rFonts w:ascii="Arial" w:eastAsia="Arial" w:hAnsi="Arial" w:cs="Arial"/>
          <w:spacing w:val="1"/>
          <w:sz w:val="22"/>
          <w:szCs w:val="22"/>
        </w:rPr>
        <w:t xml:space="preserve"> </w:t>
      </w:r>
      <w:r w:rsidRPr="00253F93">
        <w:rPr>
          <w:rFonts w:ascii="Arial" w:eastAsia="Arial" w:hAnsi="Arial" w:cs="Arial"/>
          <w:sz w:val="22"/>
          <w:szCs w:val="22"/>
        </w:rPr>
        <w:t>cl</w:t>
      </w:r>
      <w:r w:rsidRPr="00253F93">
        <w:rPr>
          <w:rFonts w:ascii="Arial" w:eastAsia="Arial" w:hAnsi="Arial" w:cs="Arial"/>
          <w:spacing w:val="-1"/>
          <w:sz w:val="22"/>
          <w:szCs w:val="22"/>
        </w:rPr>
        <w:t>i</w:t>
      </w:r>
      <w:r w:rsidRPr="00253F93">
        <w:rPr>
          <w:rFonts w:ascii="Arial" w:eastAsia="Arial" w:hAnsi="Arial" w:cs="Arial"/>
          <w:spacing w:val="1"/>
          <w:sz w:val="22"/>
          <w:szCs w:val="22"/>
        </w:rPr>
        <w:t>n</w:t>
      </w:r>
      <w:r w:rsidRPr="00253F93">
        <w:rPr>
          <w:rFonts w:ascii="Arial" w:eastAsia="Arial" w:hAnsi="Arial" w:cs="Arial"/>
          <w:sz w:val="22"/>
          <w:szCs w:val="22"/>
        </w:rPr>
        <w:t xml:space="preserve">ical </w:t>
      </w:r>
      <w:r w:rsidRPr="00253F93">
        <w:rPr>
          <w:rFonts w:ascii="Arial" w:eastAsia="Arial" w:hAnsi="Arial" w:cs="Arial"/>
          <w:spacing w:val="1"/>
          <w:sz w:val="22"/>
          <w:szCs w:val="22"/>
        </w:rPr>
        <w:t>a</w:t>
      </w:r>
      <w:r w:rsidRPr="00253F93">
        <w:rPr>
          <w:rFonts w:ascii="Arial" w:eastAsia="Arial" w:hAnsi="Arial" w:cs="Arial"/>
          <w:spacing w:val="-1"/>
          <w:sz w:val="22"/>
          <w:szCs w:val="22"/>
        </w:rPr>
        <w:t>n</w:t>
      </w:r>
      <w:r w:rsidRPr="00253F93">
        <w:rPr>
          <w:rFonts w:ascii="Arial" w:eastAsia="Arial" w:hAnsi="Arial" w:cs="Arial"/>
          <w:sz w:val="22"/>
          <w:szCs w:val="22"/>
        </w:rPr>
        <w:t>d</w:t>
      </w:r>
      <w:r w:rsidRPr="00253F93">
        <w:rPr>
          <w:rFonts w:ascii="Arial" w:eastAsia="Arial" w:hAnsi="Arial" w:cs="Arial"/>
          <w:spacing w:val="1"/>
          <w:sz w:val="22"/>
          <w:szCs w:val="22"/>
        </w:rPr>
        <w:t xml:space="preserve"> </w:t>
      </w:r>
      <w:r w:rsidRPr="00253F93">
        <w:rPr>
          <w:rFonts w:ascii="Arial" w:eastAsia="Arial" w:hAnsi="Arial" w:cs="Arial"/>
          <w:sz w:val="22"/>
          <w:szCs w:val="22"/>
        </w:rPr>
        <w:t>c</w:t>
      </w:r>
      <w:r w:rsidRPr="00253F93">
        <w:rPr>
          <w:rFonts w:ascii="Arial" w:eastAsia="Arial" w:hAnsi="Arial" w:cs="Arial"/>
          <w:spacing w:val="1"/>
          <w:sz w:val="22"/>
          <w:szCs w:val="22"/>
        </w:rPr>
        <w:t>o</w:t>
      </w:r>
      <w:r w:rsidRPr="00253F93">
        <w:rPr>
          <w:rFonts w:ascii="Arial" w:eastAsia="Arial" w:hAnsi="Arial" w:cs="Arial"/>
          <w:sz w:val="22"/>
          <w:szCs w:val="22"/>
        </w:rPr>
        <w:t>s</w:t>
      </w:r>
      <w:r w:rsidRPr="00253F93">
        <w:rPr>
          <w:rFonts w:ascii="Arial" w:eastAsia="Arial" w:hAnsi="Arial" w:cs="Arial"/>
          <w:spacing w:val="2"/>
          <w:sz w:val="22"/>
          <w:szCs w:val="22"/>
        </w:rPr>
        <w:t>t</w:t>
      </w:r>
      <w:r w:rsidRPr="00253F93">
        <w:rPr>
          <w:rFonts w:ascii="Arial" w:eastAsia="Arial" w:hAnsi="Arial" w:cs="Arial"/>
          <w:spacing w:val="-1"/>
          <w:sz w:val="22"/>
          <w:szCs w:val="22"/>
        </w:rPr>
        <w:t>-e</w:t>
      </w:r>
      <w:r w:rsidRPr="00253F93">
        <w:rPr>
          <w:rFonts w:ascii="Arial" w:eastAsia="Arial" w:hAnsi="Arial" w:cs="Arial"/>
          <w:sz w:val="22"/>
          <w:szCs w:val="22"/>
        </w:rPr>
        <w:t>f</w:t>
      </w:r>
      <w:r w:rsidRPr="00253F93">
        <w:rPr>
          <w:rFonts w:ascii="Arial" w:eastAsia="Arial" w:hAnsi="Arial" w:cs="Arial"/>
          <w:spacing w:val="1"/>
          <w:sz w:val="22"/>
          <w:szCs w:val="22"/>
        </w:rPr>
        <w:t>fe</w:t>
      </w:r>
      <w:r w:rsidRPr="00253F93">
        <w:rPr>
          <w:rFonts w:ascii="Arial" w:eastAsia="Arial" w:hAnsi="Arial" w:cs="Arial"/>
          <w:sz w:val="22"/>
          <w:szCs w:val="22"/>
        </w:rPr>
        <w:t>cti</w:t>
      </w:r>
      <w:r w:rsidRPr="00253F93">
        <w:rPr>
          <w:rFonts w:ascii="Arial" w:eastAsia="Arial" w:hAnsi="Arial" w:cs="Arial"/>
          <w:spacing w:val="-2"/>
          <w:sz w:val="22"/>
          <w:szCs w:val="22"/>
        </w:rPr>
        <w:t>v</w:t>
      </w:r>
      <w:r w:rsidRPr="00253F93">
        <w:rPr>
          <w:rFonts w:ascii="Arial" w:eastAsia="Arial" w:hAnsi="Arial" w:cs="Arial"/>
          <w:spacing w:val="1"/>
          <w:sz w:val="22"/>
          <w:szCs w:val="22"/>
        </w:rPr>
        <w:t>e</w:t>
      </w:r>
      <w:r w:rsidRPr="00253F93">
        <w:rPr>
          <w:rFonts w:ascii="Arial" w:eastAsia="Arial" w:hAnsi="Arial" w:cs="Arial"/>
          <w:spacing w:val="-1"/>
          <w:sz w:val="22"/>
          <w:szCs w:val="22"/>
        </w:rPr>
        <w:t>n</w:t>
      </w:r>
      <w:r w:rsidRPr="00253F93">
        <w:rPr>
          <w:rFonts w:ascii="Arial" w:eastAsia="Arial" w:hAnsi="Arial" w:cs="Arial"/>
          <w:spacing w:val="1"/>
          <w:sz w:val="22"/>
          <w:szCs w:val="22"/>
        </w:rPr>
        <w:t>e</w:t>
      </w:r>
      <w:r w:rsidRPr="00253F93">
        <w:rPr>
          <w:rFonts w:ascii="Arial" w:eastAsia="Arial" w:hAnsi="Arial" w:cs="Arial"/>
          <w:sz w:val="22"/>
          <w:szCs w:val="22"/>
        </w:rPr>
        <w:t xml:space="preserve">ss and sustainability </w:t>
      </w:r>
      <w:r w:rsidR="006C211E">
        <w:rPr>
          <w:rFonts w:ascii="Arial" w:eastAsia="Arial" w:hAnsi="Arial" w:cs="Arial"/>
          <w:sz w:val="22"/>
          <w:szCs w:val="22"/>
        </w:rPr>
        <w:t>services.</w:t>
      </w:r>
    </w:p>
    <w:p w:rsidR="00253F93" w:rsidRPr="00253F93" w:rsidRDefault="00253F93" w:rsidP="00BF7EF8">
      <w:pPr>
        <w:pStyle w:val="ListParagraph"/>
        <w:numPr>
          <w:ilvl w:val="0"/>
          <w:numId w:val="33"/>
        </w:numPr>
        <w:spacing w:line="22" w:lineRule="atLeast"/>
        <w:ind w:left="1134"/>
        <w:contextualSpacing/>
        <w:rPr>
          <w:rFonts w:ascii="Arial" w:eastAsia="Arial" w:hAnsi="Arial" w:cs="Arial"/>
          <w:sz w:val="22"/>
          <w:szCs w:val="22"/>
        </w:rPr>
      </w:pPr>
      <w:r w:rsidRPr="00253F93">
        <w:rPr>
          <w:rFonts w:ascii="Arial" w:eastAsia="Arial" w:hAnsi="Arial" w:cs="Arial"/>
          <w:sz w:val="22"/>
          <w:szCs w:val="22"/>
        </w:rPr>
        <w:t xml:space="preserve">Recognise that staffing levels cannot be considered in isolation from all the other factors that impact on </w:t>
      </w:r>
      <w:r w:rsidR="006C211E">
        <w:rPr>
          <w:rFonts w:ascii="Arial" w:eastAsia="Arial" w:hAnsi="Arial" w:cs="Arial"/>
          <w:sz w:val="22"/>
          <w:szCs w:val="22"/>
        </w:rPr>
        <w:t xml:space="preserve">the </w:t>
      </w:r>
      <w:r w:rsidRPr="00253F93">
        <w:rPr>
          <w:rFonts w:ascii="Arial" w:eastAsia="Arial" w:hAnsi="Arial" w:cs="Arial"/>
          <w:sz w:val="22"/>
          <w:szCs w:val="22"/>
        </w:rPr>
        <w:t>quality of pa</w:t>
      </w:r>
      <w:r w:rsidR="006C211E">
        <w:rPr>
          <w:rFonts w:ascii="Arial" w:eastAsia="Arial" w:hAnsi="Arial" w:cs="Arial"/>
          <w:sz w:val="22"/>
          <w:szCs w:val="22"/>
        </w:rPr>
        <w:t>tients’ experience and outcomes.</w:t>
      </w:r>
      <w:r w:rsidRPr="00253F93">
        <w:rPr>
          <w:rFonts w:ascii="Arial" w:eastAsia="Arial" w:hAnsi="Arial" w:cs="Arial"/>
          <w:sz w:val="22"/>
          <w:szCs w:val="22"/>
        </w:rPr>
        <w:t xml:space="preserve">  </w:t>
      </w:r>
    </w:p>
    <w:p w:rsidR="00253F93" w:rsidRPr="00253F93" w:rsidRDefault="00B857DE" w:rsidP="00B857DE">
      <w:pPr>
        <w:pStyle w:val="ListParagraph"/>
        <w:numPr>
          <w:ilvl w:val="0"/>
          <w:numId w:val="33"/>
        </w:numPr>
        <w:tabs>
          <w:tab w:val="left" w:pos="820"/>
        </w:tabs>
        <w:spacing w:line="22" w:lineRule="atLeast"/>
        <w:ind w:left="1134"/>
        <w:contextualSpacing/>
        <w:rPr>
          <w:rFonts w:ascii="Arial" w:eastAsia="Arial" w:hAnsi="Arial" w:cs="Arial"/>
          <w:sz w:val="22"/>
          <w:szCs w:val="22"/>
        </w:rPr>
      </w:pPr>
      <w:r>
        <w:rPr>
          <w:rFonts w:ascii="Arial" w:eastAsia="Arial" w:hAnsi="Arial" w:cs="Arial"/>
          <w:sz w:val="22"/>
          <w:szCs w:val="22"/>
        </w:rPr>
        <w:t>Have the</w:t>
      </w:r>
      <w:r w:rsidR="00253F93" w:rsidRPr="00253F93">
        <w:rPr>
          <w:rFonts w:ascii="Arial" w:eastAsia="Arial" w:hAnsi="Arial" w:cs="Arial"/>
          <w:sz w:val="22"/>
          <w:szCs w:val="22"/>
        </w:rPr>
        <w:t xml:space="preserve"> c</w:t>
      </w:r>
      <w:r w:rsidR="00253F93" w:rsidRPr="00253F93">
        <w:rPr>
          <w:rFonts w:ascii="Arial" w:eastAsia="Arial" w:hAnsi="Arial" w:cs="Arial"/>
          <w:spacing w:val="-1"/>
          <w:sz w:val="22"/>
          <w:szCs w:val="22"/>
        </w:rPr>
        <w:t>a</w:t>
      </w:r>
      <w:r w:rsidR="00253F93" w:rsidRPr="00253F93">
        <w:rPr>
          <w:rFonts w:ascii="Arial" w:eastAsia="Arial" w:hAnsi="Arial" w:cs="Arial"/>
          <w:spacing w:val="1"/>
          <w:sz w:val="22"/>
          <w:szCs w:val="22"/>
        </w:rPr>
        <w:t>pa</w:t>
      </w:r>
      <w:r w:rsidR="00253F93" w:rsidRPr="00253F93">
        <w:rPr>
          <w:rFonts w:ascii="Arial" w:eastAsia="Arial" w:hAnsi="Arial" w:cs="Arial"/>
          <w:sz w:val="22"/>
          <w:szCs w:val="22"/>
        </w:rPr>
        <w:t>city</w:t>
      </w:r>
      <w:r w:rsidR="00253F93" w:rsidRPr="00253F93">
        <w:rPr>
          <w:rFonts w:ascii="Arial" w:eastAsia="Arial" w:hAnsi="Arial" w:cs="Arial"/>
          <w:spacing w:val="-2"/>
          <w:sz w:val="22"/>
          <w:szCs w:val="22"/>
        </w:rPr>
        <w:t xml:space="preserve"> </w:t>
      </w:r>
      <w:r w:rsidR="00253F93" w:rsidRPr="00253F93">
        <w:rPr>
          <w:rFonts w:ascii="Arial" w:eastAsia="Arial" w:hAnsi="Arial" w:cs="Arial"/>
          <w:spacing w:val="1"/>
          <w:sz w:val="22"/>
          <w:szCs w:val="22"/>
        </w:rPr>
        <w:t>t</w:t>
      </w:r>
      <w:r w:rsidR="00253F93" w:rsidRPr="00253F93">
        <w:rPr>
          <w:rFonts w:ascii="Arial" w:eastAsia="Arial" w:hAnsi="Arial" w:cs="Arial"/>
          <w:sz w:val="22"/>
          <w:szCs w:val="22"/>
        </w:rPr>
        <w:t>o</w:t>
      </w:r>
      <w:r w:rsidR="00253F93" w:rsidRPr="00253F93">
        <w:rPr>
          <w:rFonts w:ascii="Arial" w:eastAsia="Arial" w:hAnsi="Arial" w:cs="Arial"/>
          <w:spacing w:val="1"/>
          <w:sz w:val="22"/>
          <w:szCs w:val="22"/>
        </w:rPr>
        <w:t xml:space="preserve"> </w:t>
      </w:r>
      <w:r w:rsidR="00253F93" w:rsidRPr="00253F93">
        <w:rPr>
          <w:rFonts w:ascii="Arial" w:eastAsia="Arial" w:hAnsi="Arial" w:cs="Arial"/>
          <w:spacing w:val="-1"/>
          <w:sz w:val="22"/>
          <w:szCs w:val="22"/>
        </w:rPr>
        <w:t>b</w:t>
      </w:r>
      <w:r w:rsidR="00253F93" w:rsidRPr="00253F93">
        <w:rPr>
          <w:rFonts w:ascii="Arial" w:eastAsia="Arial" w:hAnsi="Arial" w:cs="Arial"/>
          <w:sz w:val="22"/>
          <w:szCs w:val="22"/>
        </w:rPr>
        <w:t>e</w:t>
      </w:r>
      <w:r w:rsidR="00253F93" w:rsidRPr="00253F93">
        <w:rPr>
          <w:rFonts w:ascii="Arial" w:eastAsia="Arial" w:hAnsi="Arial" w:cs="Arial"/>
          <w:spacing w:val="1"/>
          <w:sz w:val="22"/>
          <w:szCs w:val="22"/>
        </w:rPr>
        <w:t xml:space="preserve"> a</w:t>
      </w:r>
      <w:r w:rsidR="00253F93" w:rsidRPr="00253F93">
        <w:rPr>
          <w:rFonts w:ascii="Arial" w:eastAsia="Arial" w:hAnsi="Arial" w:cs="Arial"/>
          <w:spacing w:val="-1"/>
          <w:sz w:val="22"/>
          <w:szCs w:val="22"/>
        </w:rPr>
        <w:t>p</w:t>
      </w:r>
      <w:r w:rsidR="00253F93" w:rsidRPr="00253F93">
        <w:rPr>
          <w:rFonts w:ascii="Arial" w:eastAsia="Arial" w:hAnsi="Arial" w:cs="Arial"/>
          <w:spacing w:val="1"/>
          <w:sz w:val="22"/>
          <w:szCs w:val="22"/>
        </w:rPr>
        <w:t>p</w:t>
      </w:r>
      <w:r w:rsidR="00253F93" w:rsidRPr="00253F93">
        <w:rPr>
          <w:rFonts w:ascii="Arial" w:eastAsia="Arial" w:hAnsi="Arial" w:cs="Arial"/>
          <w:sz w:val="22"/>
          <w:szCs w:val="22"/>
        </w:rPr>
        <w:t>l</w:t>
      </w:r>
      <w:r w:rsidR="00253F93" w:rsidRPr="00253F93">
        <w:rPr>
          <w:rFonts w:ascii="Arial" w:eastAsia="Arial" w:hAnsi="Arial" w:cs="Arial"/>
          <w:spacing w:val="-1"/>
          <w:sz w:val="22"/>
          <w:szCs w:val="22"/>
        </w:rPr>
        <w:t>i</w:t>
      </w:r>
      <w:r w:rsidR="00253F93" w:rsidRPr="00253F93">
        <w:rPr>
          <w:rFonts w:ascii="Arial" w:eastAsia="Arial" w:hAnsi="Arial" w:cs="Arial"/>
          <w:spacing w:val="1"/>
          <w:sz w:val="22"/>
          <w:szCs w:val="22"/>
        </w:rPr>
        <w:t>e</w:t>
      </w:r>
      <w:r w:rsidR="00253F93" w:rsidRPr="00253F93">
        <w:rPr>
          <w:rFonts w:ascii="Arial" w:eastAsia="Arial" w:hAnsi="Arial" w:cs="Arial"/>
          <w:sz w:val="22"/>
          <w:szCs w:val="22"/>
        </w:rPr>
        <w:t>d</w:t>
      </w:r>
      <w:r w:rsidR="00253F93" w:rsidRPr="00253F93">
        <w:rPr>
          <w:rFonts w:ascii="Arial" w:eastAsia="Arial" w:hAnsi="Arial" w:cs="Arial"/>
          <w:spacing w:val="-1"/>
          <w:sz w:val="22"/>
          <w:szCs w:val="22"/>
        </w:rPr>
        <w:t xml:space="preserve"> </w:t>
      </w:r>
      <w:r w:rsidR="00253F93" w:rsidRPr="00253F93">
        <w:rPr>
          <w:rFonts w:ascii="Arial" w:eastAsia="Arial" w:hAnsi="Arial" w:cs="Arial"/>
          <w:spacing w:val="1"/>
          <w:sz w:val="22"/>
          <w:szCs w:val="22"/>
        </w:rPr>
        <w:t>a</w:t>
      </w:r>
      <w:r w:rsidR="00253F93" w:rsidRPr="00253F93">
        <w:rPr>
          <w:rFonts w:ascii="Arial" w:eastAsia="Arial" w:hAnsi="Arial" w:cs="Arial"/>
          <w:sz w:val="22"/>
          <w:szCs w:val="22"/>
        </w:rPr>
        <w:t>c</w:t>
      </w:r>
      <w:r w:rsidR="00253F93" w:rsidRPr="00253F93">
        <w:rPr>
          <w:rFonts w:ascii="Arial" w:eastAsia="Arial" w:hAnsi="Arial" w:cs="Arial"/>
          <w:spacing w:val="-1"/>
          <w:sz w:val="22"/>
          <w:szCs w:val="22"/>
        </w:rPr>
        <w:t>r</w:t>
      </w:r>
      <w:r w:rsidR="00253F93" w:rsidRPr="00253F93">
        <w:rPr>
          <w:rFonts w:ascii="Arial" w:eastAsia="Arial" w:hAnsi="Arial" w:cs="Arial"/>
          <w:spacing w:val="1"/>
          <w:sz w:val="22"/>
          <w:szCs w:val="22"/>
        </w:rPr>
        <w:t>o</w:t>
      </w:r>
      <w:r w:rsidR="00253F93" w:rsidRPr="00253F93">
        <w:rPr>
          <w:rFonts w:ascii="Arial" w:eastAsia="Arial" w:hAnsi="Arial" w:cs="Arial"/>
          <w:spacing w:val="2"/>
          <w:sz w:val="22"/>
          <w:szCs w:val="22"/>
        </w:rPr>
        <w:t>s</w:t>
      </w:r>
      <w:r w:rsidR="00253F93" w:rsidRPr="00253F93">
        <w:rPr>
          <w:rFonts w:ascii="Arial" w:eastAsia="Arial" w:hAnsi="Arial" w:cs="Arial"/>
          <w:sz w:val="22"/>
          <w:szCs w:val="22"/>
        </w:rPr>
        <w:t xml:space="preserve">s </w:t>
      </w:r>
      <w:r w:rsidR="00253F93" w:rsidRPr="00253F93">
        <w:rPr>
          <w:rFonts w:ascii="Arial" w:eastAsia="Arial" w:hAnsi="Arial" w:cs="Arial"/>
          <w:spacing w:val="1"/>
          <w:sz w:val="22"/>
          <w:szCs w:val="22"/>
        </w:rPr>
        <w:t>d</w:t>
      </w:r>
      <w:r w:rsidR="00253F93" w:rsidRPr="00253F93">
        <w:rPr>
          <w:rFonts w:ascii="Arial" w:eastAsia="Arial" w:hAnsi="Arial" w:cs="Arial"/>
          <w:spacing w:val="-3"/>
          <w:sz w:val="22"/>
          <w:szCs w:val="22"/>
        </w:rPr>
        <w:t>i</w:t>
      </w:r>
      <w:r w:rsidR="00253F93" w:rsidRPr="00253F93">
        <w:rPr>
          <w:rFonts w:ascii="Arial" w:eastAsia="Arial" w:hAnsi="Arial" w:cs="Arial"/>
          <w:sz w:val="22"/>
          <w:szCs w:val="22"/>
        </w:rPr>
        <w:t>f</w:t>
      </w:r>
      <w:r w:rsidR="00253F93" w:rsidRPr="00253F93">
        <w:rPr>
          <w:rFonts w:ascii="Arial" w:eastAsia="Arial" w:hAnsi="Arial" w:cs="Arial"/>
          <w:spacing w:val="3"/>
          <w:sz w:val="22"/>
          <w:szCs w:val="22"/>
        </w:rPr>
        <w:t>f</w:t>
      </w:r>
      <w:r w:rsidR="00253F93" w:rsidRPr="00253F93">
        <w:rPr>
          <w:rFonts w:ascii="Arial" w:eastAsia="Arial" w:hAnsi="Arial" w:cs="Arial"/>
          <w:spacing w:val="1"/>
          <w:sz w:val="22"/>
          <w:szCs w:val="22"/>
        </w:rPr>
        <w:t>e</w:t>
      </w:r>
      <w:r w:rsidR="00253F93" w:rsidRPr="00253F93">
        <w:rPr>
          <w:rFonts w:ascii="Arial" w:eastAsia="Arial" w:hAnsi="Arial" w:cs="Arial"/>
          <w:sz w:val="22"/>
          <w:szCs w:val="22"/>
        </w:rPr>
        <w:t>r</w:t>
      </w:r>
      <w:r w:rsidR="00253F93" w:rsidRPr="00253F93">
        <w:rPr>
          <w:rFonts w:ascii="Arial" w:eastAsia="Arial" w:hAnsi="Arial" w:cs="Arial"/>
          <w:spacing w:val="-2"/>
          <w:sz w:val="22"/>
          <w:szCs w:val="22"/>
        </w:rPr>
        <w:t>e</w:t>
      </w:r>
      <w:r w:rsidR="00253F93" w:rsidRPr="00253F93">
        <w:rPr>
          <w:rFonts w:ascii="Arial" w:eastAsia="Arial" w:hAnsi="Arial" w:cs="Arial"/>
          <w:spacing w:val="1"/>
          <w:sz w:val="22"/>
          <w:szCs w:val="22"/>
        </w:rPr>
        <w:t>n</w:t>
      </w:r>
      <w:r w:rsidR="00253F93" w:rsidRPr="00253F93">
        <w:rPr>
          <w:rFonts w:ascii="Arial" w:eastAsia="Arial" w:hAnsi="Arial" w:cs="Arial"/>
          <w:sz w:val="22"/>
          <w:szCs w:val="22"/>
        </w:rPr>
        <w:t>t</w:t>
      </w:r>
      <w:r w:rsidR="00253F93" w:rsidRPr="00253F93">
        <w:rPr>
          <w:rFonts w:ascii="Arial" w:eastAsia="Arial" w:hAnsi="Arial" w:cs="Arial"/>
          <w:spacing w:val="1"/>
          <w:sz w:val="22"/>
          <w:szCs w:val="22"/>
        </w:rPr>
        <w:t xml:space="preserve"> </w:t>
      </w:r>
      <w:r w:rsidR="00253F93" w:rsidRPr="00253F93">
        <w:rPr>
          <w:rFonts w:ascii="Arial" w:eastAsia="Arial" w:hAnsi="Arial" w:cs="Arial"/>
          <w:sz w:val="22"/>
          <w:szCs w:val="22"/>
        </w:rPr>
        <w:t>s</w:t>
      </w:r>
      <w:r w:rsidR="00253F93" w:rsidRPr="00253F93">
        <w:rPr>
          <w:rFonts w:ascii="Arial" w:eastAsia="Arial" w:hAnsi="Arial" w:cs="Arial"/>
          <w:spacing w:val="-1"/>
          <w:sz w:val="22"/>
          <w:szCs w:val="22"/>
        </w:rPr>
        <w:t>p</w:t>
      </w:r>
      <w:r w:rsidR="00253F93" w:rsidRPr="00253F93">
        <w:rPr>
          <w:rFonts w:ascii="Arial" w:eastAsia="Arial" w:hAnsi="Arial" w:cs="Arial"/>
          <w:spacing w:val="1"/>
          <w:sz w:val="22"/>
          <w:szCs w:val="22"/>
        </w:rPr>
        <w:t>e</w:t>
      </w:r>
      <w:r w:rsidR="00253F93" w:rsidRPr="00253F93">
        <w:rPr>
          <w:rFonts w:ascii="Arial" w:eastAsia="Arial" w:hAnsi="Arial" w:cs="Arial"/>
          <w:sz w:val="22"/>
          <w:szCs w:val="22"/>
        </w:rPr>
        <w:t>cialties,</w:t>
      </w:r>
      <w:r w:rsidR="00253F93" w:rsidRPr="00253F93">
        <w:rPr>
          <w:rFonts w:ascii="Arial" w:eastAsia="Arial" w:hAnsi="Arial" w:cs="Arial"/>
          <w:spacing w:val="-1"/>
          <w:sz w:val="22"/>
          <w:szCs w:val="22"/>
        </w:rPr>
        <w:t xml:space="preserve"> </w:t>
      </w:r>
      <w:r w:rsidR="00253F93" w:rsidRPr="00253F93">
        <w:rPr>
          <w:rFonts w:ascii="Arial" w:eastAsia="Arial" w:hAnsi="Arial" w:cs="Arial"/>
          <w:sz w:val="22"/>
          <w:szCs w:val="22"/>
        </w:rPr>
        <w:t>s</w:t>
      </w:r>
      <w:r w:rsidR="00253F93" w:rsidRPr="00253F93">
        <w:rPr>
          <w:rFonts w:ascii="Arial" w:eastAsia="Arial" w:hAnsi="Arial" w:cs="Arial"/>
          <w:spacing w:val="1"/>
          <w:sz w:val="22"/>
          <w:szCs w:val="22"/>
        </w:rPr>
        <w:t>e</w:t>
      </w:r>
      <w:r w:rsidR="00253F93" w:rsidRPr="00253F93">
        <w:rPr>
          <w:rFonts w:ascii="Arial" w:eastAsia="Arial" w:hAnsi="Arial" w:cs="Arial"/>
          <w:sz w:val="22"/>
          <w:szCs w:val="22"/>
        </w:rPr>
        <w:t>t</w:t>
      </w:r>
      <w:r w:rsidR="00253F93" w:rsidRPr="00253F93">
        <w:rPr>
          <w:rFonts w:ascii="Arial" w:eastAsia="Arial" w:hAnsi="Arial" w:cs="Arial"/>
          <w:spacing w:val="1"/>
          <w:sz w:val="22"/>
          <w:szCs w:val="22"/>
        </w:rPr>
        <w:t>t</w:t>
      </w:r>
      <w:r w:rsidR="00253F93" w:rsidRPr="00253F93">
        <w:rPr>
          <w:rFonts w:ascii="Arial" w:eastAsia="Arial" w:hAnsi="Arial" w:cs="Arial"/>
          <w:sz w:val="22"/>
          <w:szCs w:val="22"/>
        </w:rPr>
        <w:t>in</w:t>
      </w:r>
      <w:r w:rsidR="00253F93" w:rsidRPr="00253F93">
        <w:rPr>
          <w:rFonts w:ascii="Arial" w:eastAsia="Arial" w:hAnsi="Arial" w:cs="Arial"/>
          <w:spacing w:val="-1"/>
          <w:sz w:val="22"/>
          <w:szCs w:val="22"/>
        </w:rPr>
        <w:t>g</w:t>
      </w:r>
      <w:r w:rsidR="00253F93" w:rsidRPr="00253F93">
        <w:rPr>
          <w:rFonts w:ascii="Arial" w:eastAsia="Arial" w:hAnsi="Arial" w:cs="Arial"/>
          <w:sz w:val="22"/>
          <w:szCs w:val="22"/>
        </w:rPr>
        <w:t>s, s</w:t>
      </w:r>
      <w:r w:rsidR="00253F93" w:rsidRPr="00253F93">
        <w:rPr>
          <w:rFonts w:ascii="Arial" w:eastAsia="Arial" w:hAnsi="Arial" w:cs="Arial"/>
          <w:spacing w:val="1"/>
          <w:sz w:val="22"/>
          <w:szCs w:val="22"/>
        </w:rPr>
        <w:t>e</w:t>
      </w:r>
      <w:r w:rsidR="00253F93" w:rsidRPr="00253F93">
        <w:rPr>
          <w:rFonts w:ascii="Arial" w:eastAsia="Arial" w:hAnsi="Arial" w:cs="Arial"/>
          <w:sz w:val="22"/>
          <w:szCs w:val="22"/>
        </w:rPr>
        <w:t>r</w:t>
      </w:r>
      <w:r w:rsidR="00253F93" w:rsidRPr="00253F93">
        <w:rPr>
          <w:rFonts w:ascii="Arial" w:eastAsia="Arial" w:hAnsi="Arial" w:cs="Arial"/>
          <w:spacing w:val="-3"/>
          <w:sz w:val="22"/>
          <w:szCs w:val="22"/>
        </w:rPr>
        <w:t>v</w:t>
      </w:r>
      <w:r w:rsidR="00253F93" w:rsidRPr="00253F93">
        <w:rPr>
          <w:rFonts w:ascii="Arial" w:eastAsia="Arial" w:hAnsi="Arial" w:cs="Arial"/>
          <w:sz w:val="22"/>
          <w:szCs w:val="22"/>
        </w:rPr>
        <w:t>ices</w:t>
      </w:r>
      <w:r w:rsidR="00253F93" w:rsidRPr="00253F93">
        <w:rPr>
          <w:rFonts w:ascii="Arial" w:eastAsia="Arial" w:hAnsi="Arial" w:cs="Arial"/>
          <w:spacing w:val="1"/>
          <w:sz w:val="22"/>
          <w:szCs w:val="22"/>
        </w:rPr>
        <w:t xml:space="preserve"> an</w:t>
      </w:r>
      <w:r w:rsidR="00253F93" w:rsidRPr="00253F93">
        <w:rPr>
          <w:rFonts w:ascii="Arial" w:eastAsia="Arial" w:hAnsi="Arial" w:cs="Arial"/>
          <w:sz w:val="22"/>
          <w:szCs w:val="22"/>
        </w:rPr>
        <w:t>d</w:t>
      </w:r>
      <w:r w:rsidR="00253F93" w:rsidRPr="00253F93">
        <w:rPr>
          <w:rFonts w:ascii="Arial" w:eastAsia="Arial" w:hAnsi="Arial" w:cs="Arial"/>
          <w:spacing w:val="1"/>
          <w:sz w:val="22"/>
          <w:szCs w:val="22"/>
        </w:rPr>
        <w:t xml:space="preserve"> t</w:t>
      </w:r>
      <w:r w:rsidR="00253F93" w:rsidRPr="00253F93">
        <w:rPr>
          <w:rFonts w:ascii="Arial" w:eastAsia="Arial" w:hAnsi="Arial" w:cs="Arial"/>
          <w:spacing w:val="-1"/>
          <w:sz w:val="22"/>
          <w:szCs w:val="22"/>
        </w:rPr>
        <w:t>e</w:t>
      </w:r>
      <w:r w:rsidR="00253F93" w:rsidRPr="00253F93">
        <w:rPr>
          <w:rFonts w:ascii="Arial" w:eastAsia="Arial" w:hAnsi="Arial" w:cs="Arial"/>
          <w:spacing w:val="1"/>
          <w:sz w:val="22"/>
          <w:szCs w:val="22"/>
        </w:rPr>
        <w:t>a</w:t>
      </w:r>
      <w:r w:rsidR="00253F93" w:rsidRPr="00253F93">
        <w:rPr>
          <w:rFonts w:ascii="Arial" w:eastAsia="Arial" w:hAnsi="Arial" w:cs="Arial"/>
          <w:sz w:val="22"/>
          <w:szCs w:val="22"/>
        </w:rPr>
        <w:t>m c</w:t>
      </w:r>
      <w:r w:rsidR="00253F93" w:rsidRPr="00253F93">
        <w:rPr>
          <w:rFonts w:ascii="Arial" w:eastAsia="Arial" w:hAnsi="Arial" w:cs="Arial"/>
          <w:spacing w:val="1"/>
          <w:sz w:val="22"/>
          <w:szCs w:val="22"/>
        </w:rPr>
        <w:t>o</w:t>
      </w:r>
      <w:r w:rsidR="00253F93" w:rsidRPr="00253F93">
        <w:rPr>
          <w:rFonts w:ascii="Arial" w:eastAsia="Arial" w:hAnsi="Arial" w:cs="Arial"/>
          <w:spacing w:val="-1"/>
          <w:sz w:val="22"/>
          <w:szCs w:val="22"/>
        </w:rPr>
        <w:t>n</w:t>
      </w:r>
      <w:r w:rsidR="00253F93" w:rsidRPr="00253F93">
        <w:rPr>
          <w:rFonts w:ascii="Arial" w:eastAsia="Arial" w:hAnsi="Arial" w:cs="Arial"/>
          <w:spacing w:val="3"/>
          <w:sz w:val="22"/>
          <w:szCs w:val="22"/>
        </w:rPr>
        <w:t>f</w:t>
      </w:r>
      <w:r w:rsidR="00253F93" w:rsidRPr="00253F93">
        <w:rPr>
          <w:rFonts w:ascii="Arial" w:eastAsia="Arial" w:hAnsi="Arial" w:cs="Arial"/>
          <w:sz w:val="22"/>
          <w:szCs w:val="22"/>
        </w:rPr>
        <w:t>i</w:t>
      </w:r>
      <w:r w:rsidR="00253F93" w:rsidRPr="00253F93">
        <w:rPr>
          <w:rFonts w:ascii="Arial" w:eastAsia="Arial" w:hAnsi="Arial" w:cs="Arial"/>
          <w:spacing w:val="-2"/>
          <w:sz w:val="22"/>
          <w:szCs w:val="22"/>
        </w:rPr>
        <w:t>g</w:t>
      </w:r>
      <w:r w:rsidR="00253F93" w:rsidRPr="00253F93">
        <w:rPr>
          <w:rFonts w:ascii="Arial" w:eastAsia="Arial" w:hAnsi="Arial" w:cs="Arial"/>
          <w:spacing w:val="1"/>
          <w:sz w:val="22"/>
          <w:szCs w:val="22"/>
        </w:rPr>
        <w:t>u</w:t>
      </w:r>
      <w:r w:rsidR="00253F93" w:rsidRPr="00253F93">
        <w:rPr>
          <w:rFonts w:ascii="Arial" w:eastAsia="Arial" w:hAnsi="Arial" w:cs="Arial"/>
          <w:sz w:val="22"/>
          <w:szCs w:val="22"/>
        </w:rPr>
        <w:t>rati</w:t>
      </w:r>
      <w:r w:rsidR="00253F93" w:rsidRPr="00253F93">
        <w:rPr>
          <w:rFonts w:ascii="Arial" w:eastAsia="Arial" w:hAnsi="Arial" w:cs="Arial"/>
          <w:spacing w:val="-1"/>
          <w:sz w:val="22"/>
          <w:szCs w:val="22"/>
        </w:rPr>
        <w:t>o</w:t>
      </w:r>
      <w:r w:rsidR="00253F93" w:rsidRPr="00253F93">
        <w:rPr>
          <w:rFonts w:ascii="Arial" w:eastAsia="Arial" w:hAnsi="Arial" w:cs="Arial"/>
          <w:spacing w:val="1"/>
          <w:sz w:val="22"/>
          <w:szCs w:val="22"/>
        </w:rPr>
        <w:t>n</w:t>
      </w:r>
      <w:r w:rsidR="00253F93" w:rsidRPr="00253F93">
        <w:rPr>
          <w:rFonts w:ascii="Arial" w:eastAsia="Arial" w:hAnsi="Arial" w:cs="Arial"/>
          <w:sz w:val="22"/>
          <w:szCs w:val="22"/>
        </w:rPr>
        <w:t>s</w:t>
      </w:r>
      <w:r>
        <w:rPr>
          <w:rFonts w:ascii="Arial" w:eastAsia="Arial" w:hAnsi="Arial" w:cs="Arial"/>
          <w:sz w:val="22"/>
          <w:szCs w:val="22"/>
        </w:rPr>
        <w:t>, and r</w:t>
      </w:r>
      <w:r w:rsidR="00253F93" w:rsidRPr="00253F93">
        <w:rPr>
          <w:rFonts w:ascii="Arial" w:eastAsia="Arial" w:hAnsi="Arial" w:cs="Arial"/>
          <w:sz w:val="22"/>
          <w:szCs w:val="22"/>
        </w:rPr>
        <w:t>e</w:t>
      </w:r>
      <w:r w:rsidR="00253F93" w:rsidRPr="00253F93">
        <w:rPr>
          <w:rFonts w:ascii="Arial" w:eastAsia="Arial" w:hAnsi="Arial" w:cs="Arial"/>
          <w:spacing w:val="3"/>
          <w:sz w:val="22"/>
          <w:szCs w:val="22"/>
        </w:rPr>
        <w:t>f</w:t>
      </w:r>
      <w:r w:rsidR="00253F93" w:rsidRPr="00253F93">
        <w:rPr>
          <w:rFonts w:ascii="Arial" w:eastAsia="Arial" w:hAnsi="Arial" w:cs="Arial"/>
          <w:spacing w:val="-3"/>
          <w:sz w:val="22"/>
          <w:szCs w:val="22"/>
        </w:rPr>
        <w:t>l</w:t>
      </w:r>
      <w:r w:rsidR="00253F93" w:rsidRPr="00253F93">
        <w:rPr>
          <w:rFonts w:ascii="Arial" w:eastAsia="Arial" w:hAnsi="Arial" w:cs="Arial"/>
          <w:spacing w:val="1"/>
          <w:sz w:val="22"/>
          <w:szCs w:val="22"/>
        </w:rPr>
        <w:t>e</w:t>
      </w:r>
      <w:r w:rsidR="00253F93" w:rsidRPr="00253F93">
        <w:rPr>
          <w:rFonts w:ascii="Arial" w:eastAsia="Arial" w:hAnsi="Arial" w:cs="Arial"/>
          <w:sz w:val="22"/>
          <w:szCs w:val="22"/>
        </w:rPr>
        <w:t>ct</w:t>
      </w:r>
      <w:r w:rsidR="00253F93" w:rsidRPr="00253F93">
        <w:rPr>
          <w:rFonts w:ascii="Arial" w:eastAsia="Arial" w:hAnsi="Arial" w:cs="Arial"/>
          <w:spacing w:val="1"/>
          <w:sz w:val="22"/>
          <w:szCs w:val="22"/>
        </w:rPr>
        <w:t xml:space="preserve"> </w:t>
      </w:r>
      <w:r w:rsidR="00253F93" w:rsidRPr="00253F93">
        <w:rPr>
          <w:rFonts w:ascii="Arial" w:eastAsia="Arial" w:hAnsi="Arial" w:cs="Arial"/>
          <w:spacing w:val="-2"/>
          <w:sz w:val="22"/>
          <w:szCs w:val="22"/>
        </w:rPr>
        <w:t>t</w:t>
      </w:r>
      <w:r w:rsidR="00253F93" w:rsidRPr="00253F93">
        <w:rPr>
          <w:rFonts w:ascii="Arial" w:eastAsia="Arial" w:hAnsi="Arial" w:cs="Arial"/>
          <w:spacing w:val="1"/>
          <w:sz w:val="22"/>
          <w:szCs w:val="22"/>
        </w:rPr>
        <w:t>h</w:t>
      </w:r>
      <w:r w:rsidR="00253F93" w:rsidRPr="00253F93">
        <w:rPr>
          <w:rFonts w:ascii="Arial" w:eastAsia="Arial" w:hAnsi="Arial" w:cs="Arial"/>
          <w:sz w:val="22"/>
          <w:szCs w:val="22"/>
        </w:rPr>
        <w:t>e</w:t>
      </w:r>
      <w:r w:rsidR="00253F93" w:rsidRPr="00253F93">
        <w:rPr>
          <w:rFonts w:ascii="Arial" w:eastAsia="Arial" w:hAnsi="Arial" w:cs="Arial"/>
          <w:spacing w:val="1"/>
          <w:sz w:val="22"/>
          <w:szCs w:val="22"/>
        </w:rPr>
        <w:t xml:space="preserve"> </w:t>
      </w:r>
      <w:r w:rsidR="00253F93" w:rsidRPr="00253F93">
        <w:rPr>
          <w:rFonts w:ascii="Arial" w:eastAsia="Arial" w:hAnsi="Arial" w:cs="Arial"/>
          <w:sz w:val="22"/>
          <w:szCs w:val="22"/>
        </w:rPr>
        <w:t>rol</w:t>
      </w:r>
      <w:r w:rsidR="00253F93" w:rsidRPr="00253F93">
        <w:rPr>
          <w:rFonts w:ascii="Arial" w:eastAsia="Arial" w:hAnsi="Arial" w:cs="Arial"/>
          <w:spacing w:val="1"/>
          <w:sz w:val="22"/>
          <w:szCs w:val="22"/>
        </w:rPr>
        <w:t>e</w:t>
      </w:r>
      <w:r w:rsidR="00253F93" w:rsidRPr="00253F93">
        <w:rPr>
          <w:rFonts w:ascii="Arial" w:eastAsia="Arial" w:hAnsi="Arial" w:cs="Arial"/>
          <w:sz w:val="22"/>
          <w:szCs w:val="22"/>
        </w:rPr>
        <w:t>s</w:t>
      </w:r>
      <w:r w:rsidR="00253F93" w:rsidRPr="00253F93">
        <w:rPr>
          <w:rFonts w:ascii="Arial" w:eastAsia="Arial" w:hAnsi="Arial" w:cs="Arial"/>
          <w:spacing w:val="-2"/>
          <w:sz w:val="22"/>
          <w:szCs w:val="22"/>
        </w:rPr>
        <w:t xml:space="preserve"> </w:t>
      </w:r>
      <w:r w:rsidR="00253F93" w:rsidRPr="00253F93">
        <w:rPr>
          <w:rFonts w:ascii="Arial" w:eastAsia="Arial" w:hAnsi="Arial" w:cs="Arial"/>
          <w:spacing w:val="1"/>
          <w:sz w:val="22"/>
          <w:szCs w:val="22"/>
        </w:rPr>
        <w:t>p</w:t>
      </w:r>
      <w:r w:rsidR="00253F93" w:rsidRPr="00253F93">
        <w:rPr>
          <w:rFonts w:ascii="Arial" w:eastAsia="Arial" w:hAnsi="Arial" w:cs="Arial"/>
          <w:sz w:val="22"/>
          <w:szCs w:val="22"/>
        </w:rPr>
        <w:t>la</w:t>
      </w:r>
      <w:r w:rsidR="00253F93" w:rsidRPr="00253F93">
        <w:rPr>
          <w:rFonts w:ascii="Arial" w:eastAsia="Arial" w:hAnsi="Arial" w:cs="Arial"/>
          <w:spacing w:val="-2"/>
          <w:sz w:val="22"/>
          <w:szCs w:val="22"/>
        </w:rPr>
        <w:t>y</w:t>
      </w:r>
      <w:r w:rsidR="00253F93" w:rsidRPr="00253F93">
        <w:rPr>
          <w:rFonts w:ascii="Arial" w:eastAsia="Arial" w:hAnsi="Arial" w:cs="Arial"/>
          <w:spacing w:val="-1"/>
          <w:sz w:val="22"/>
          <w:szCs w:val="22"/>
        </w:rPr>
        <w:t>e</w:t>
      </w:r>
      <w:r w:rsidR="00253F93" w:rsidRPr="00253F93">
        <w:rPr>
          <w:rFonts w:ascii="Arial" w:eastAsia="Arial" w:hAnsi="Arial" w:cs="Arial"/>
          <w:sz w:val="22"/>
          <w:szCs w:val="22"/>
        </w:rPr>
        <w:t>d</w:t>
      </w:r>
      <w:r w:rsidR="00253F93" w:rsidRPr="00253F93">
        <w:rPr>
          <w:rFonts w:ascii="Arial" w:eastAsia="Arial" w:hAnsi="Arial" w:cs="Arial"/>
          <w:spacing w:val="1"/>
          <w:sz w:val="22"/>
          <w:szCs w:val="22"/>
        </w:rPr>
        <w:t xml:space="preserve"> b</w:t>
      </w:r>
      <w:r w:rsidR="00253F93" w:rsidRPr="00253F93">
        <w:rPr>
          <w:rFonts w:ascii="Arial" w:eastAsia="Arial" w:hAnsi="Arial" w:cs="Arial"/>
          <w:sz w:val="22"/>
          <w:szCs w:val="22"/>
        </w:rPr>
        <w:t>y</w:t>
      </w:r>
      <w:r w:rsidR="00253F93" w:rsidRPr="00253F93">
        <w:rPr>
          <w:rFonts w:ascii="Arial" w:eastAsia="Arial" w:hAnsi="Arial" w:cs="Arial"/>
          <w:spacing w:val="-2"/>
          <w:sz w:val="22"/>
          <w:szCs w:val="22"/>
        </w:rPr>
        <w:t xml:space="preserve"> </w:t>
      </w:r>
      <w:r w:rsidR="00253F93" w:rsidRPr="00253F93">
        <w:rPr>
          <w:rFonts w:ascii="Arial" w:eastAsia="Arial" w:hAnsi="Arial" w:cs="Arial"/>
          <w:spacing w:val="1"/>
          <w:sz w:val="22"/>
          <w:szCs w:val="22"/>
        </w:rPr>
        <w:t>a</w:t>
      </w:r>
      <w:r w:rsidR="00253F93" w:rsidRPr="00253F93">
        <w:rPr>
          <w:rFonts w:ascii="Arial" w:eastAsia="Arial" w:hAnsi="Arial" w:cs="Arial"/>
          <w:sz w:val="22"/>
          <w:szCs w:val="22"/>
        </w:rPr>
        <w:t>ll</w:t>
      </w:r>
      <w:r w:rsidR="00253F93" w:rsidRPr="00253F93">
        <w:rPr>
          <w:rFonts w:ascii="Arial" w:eastAsia="Arial" w:hAnsi="Arial" w:cs="Arial"/>
          <w:spacing w:val="-1"/>
          <w:sz w:val="22"/>
          <w:szCs w:val="22"/>
        </w:rPr>
        <w:t xml:space="preserve"> </w:t>
      </w:r>
      <w:r w:rsidR="00253F93" w:rsidRPr="00253F93">
        <w:rPr>
          <w:rFonts w:ascii="Arial" w:eastAsia="Arial" w:hAnsi="Arial" w:cs="Arial"/>
          <w:sz w:val="22"/>
          <w:szCs w:val="22"/>
        </w:rPr>
        <w:t>s</w:t>
      </w:r>
      <w:r w:rsidR="00253F93" w:rsidRPr="00253F93">
        <w:rPr>
          <w:rFonts w:ascii="Arial" w:eastAsia="Arial" w:hAnsi="Arial" w:cs="Arial"/>
          <w:spacing w:val="1"/>
          <w:sz w:val="22"/>
          <w:szCs w:val="22"/>
        </w:rPr>
        <w:t>t</w:t>
      </w:r>
      <w:r w:rsidR="00253F93" w:rsidRPr="00253F93">
        <w:rPr>
          <w:rFonts w:ascii="Arial" w:eastAsia="Arial" w:hAnsi="Arial" w:cs="Arial"/>
          <w:spacing w:val="-1"/>
          <w:sz w:val="22"/>
          <w:szCs w:val="22"/>
        </w:rPr>
        <w:t>a</w:t>
      </w:r>
      <w:r w:rsidR="00253F93" w:rsidRPr="00253F93">
        <w:rPr>
          <w:rFonts w:ascii="Arial" w:eastAsia="Arial" w:hAnsi="Arial" w:cs="Arial"/>
          <w:sz w:val="22"/>
          <w:szCs w:val="22"/>
        </w:rPr>
        <w:t>ff</w:t>
      </w:r>
      <w:r w:rsidR="00253F93" w:rsidRPr="00253F93">
        <w:rPr>
          <w:rFonts w:ascii="Arial" w:eastAsia="Arial" w:hAnsi="Arial" w:cs="Arial"/>
          <w:spacing w:val="1"/>
          <w:sz w:val="22"/>
          <w:szCs w:val="22"/>
        </w:rPr>
        <w:t xml:space="preserve"> </w:t>
      </w:r>
      <w:r w:rsidR="00253F93" w:rsidRPr="00253F93">
        <w:rPr>
          <w:rFonts w:ascii="Arial" w:eastAsia="Arial" w:hAnsi="Arial" w:cs="Arial"/>
          <w:spacing w:val="-2"/>
          <w:sz w:val="22"/>
          <w:szCs w:val="22"/>
        </w:rPr>
        <w:t>w</w:t>
      </w:r>
      <w:r w:rsidR="00253F93" w:rsidRPr="00253F93">
        <w:rPr>
          <w:rFonts w:ascii="Arial" w:eastAsia="Arial" w:hAnsi="Arial" w:cs="Arial"/>
          <w:sz w:val="22"/>
          <w:szCs w:val="22"/>
        </w:rPr>
        <w:t>it</w:t>
      </w:r>
      <w:r w:rsidR="00253F93" w:rsidRPr="00253F93">
        <w:rPr>
          <w:rFonts w:ascii="Arial" w:eastAsia="Arial" w:hAnsi="Arial" w:cs="Arial"/>
          <w:spacing w:val="1"/>
          <w:sz w:val="22"/>
          <w:szCs w:val="22"/>
        </w:rPr>
        <w:t>h</w:t>
      </w:r>
      <w:r w:rsidR="00253F93" w:rsidRPr="00253F93">
        <w:rPr>
          <w:rFonts w:ascii="Arial" w:eastAsia="Arial" w:hAnsi="Arial" w:cs="Arial"/>
          <w:sz w:val="22"/>
          <w:szCs w:val="22"/>
        </w:rPr>
        <w:t xml:space="preserve">in multi-disciplinary teams </w:t>
      </w:r>
      <w:r w:rsidR="00253F93" w:rsidRPr="00253F93">
        <w:rPr>
          <w:rFonts w:ascii="Arial" w:eastAsia="Arial" w:hAnsi="Arial" w:cs="Arial"/>
          <w:spacing w:val="1"/>
          <w:sz w:val="22"/>
          <w:szCs w:val="22"/>
        </w:rPr>
        <w:t>t</w:t>
      </w:r>
      <w:r w:rsidR="00253F93" w:rsidRPr="00253F93">
        <w:rPr>
          <w:rFonts w:ascii="Arial" w:eastAsia="Arial" w:hAnsi="Arial" w:cs="Arial"/>
          <w:sz w:val="22"/>
          <w:szCs w:val="22"/>
        </w:rPr>
        <w:t>o</w:t>
      </w:r>
      <w:r w:rsidR="00253F93" w:rsidRPr="00253F93">
        <w:rPr>
          <w:rFonts w:ascii="Arial" w:eastAsia="Arial" w:hAnsi="Arial" w:cs="Arial"/>
          <w:spacing w:val="-1"/>
          <w:sz w:val="22"/>
          <w:szCs w:val="22"/>
        </w:rPr>
        <w:t xml:space="preserve"> </w:t>
      </w:r>
      <w:r w:rsidR="00253F93" w:rsidRPr="00253F93">
        <w:rPr>
          <w:rFonts w:ascii="Arial" w:eastAsia="Arial" w:hAnsi="Arial" w:cs="Arial"/>
          <w:spacing w:val="1"/>
          <w:sz w:val="22"/>
          <w:szCs w:val="22"/>
        </w:rPr>
        <w:t>de</w:t>
      </w:r>
      <w:r w:rsidR="00253F93" w:rsidRPr="00253F93">
        <w:rPr>
          <w:rFonts w:ascii="Arial" w:eastAsia="Arial" w:hAnsi="Arial" w:cs="Arial"/>
          <w:sz w:val="22"/>
          <w:szCs w:val="22"/>
        </w:rPr>
        <w:t>l</w:t>
      </w:r>
      <w:r w:rsidR="00253F93" w:rsidRPr="00253F93">
        <w:rPr>
          <w:rFonts w:ascii="Arial" w:eastAsia="Arial" w:hAnsi="Arial" w:cs="Arial"/>
          <w:spacing w:val="-1"/>
          <w:sz w:val="22"/>
          <w:szCs w:val="22"/>
        </w:rPr>
        <w:t>i</w:t>
      </w:r>
      <w:r w:rsidR="00253F93" w:rsidRPr="00253F93">
        <w:rPr>
          <w:rFonts w:ascii="Arial" w:eastAsia="Arial" w:hAnsi="Arial" w:cs="Arial"/>
          <w:spacing w:val="-2"/>
          <w:sz w:val="22"/>
          <w:szCs w:val="22"/>
        </w:rPr>
        <w:t>v</w:t>
      </w:r>
      <w:r w:rsidR="00253F93" w:rsidRPr="00253F93">
        <w:rPr>
          <w:rFonts w:ascii="Arial" w:eastAsia="Arial" w:hAnsi="Arial" w:cs="Arial"/>
          <w:spacing w:val="1"/>
          <w:sz w:val="22"/>
          <w:szCs w:val="22"/>
        </w:rPr>
        <w:t>e</w:t>
      </w:r>
      <w:r w:rsidR="00253F93" w:rsidRPr="00253F93">
        <w:rPr>
          <w:rFonts w:ascii="Arial" w:eastAsia="Arial" w:hAnsi="Arial" w:cs="Arial"/>
          <w:sz w:val="22"/>
          <w:szCs w:val="22"/>
        </w:rPr>
        <w:t>r t</w:t>
      </w:r>
      <w:r w:rsidR="00253F93" w:rsidRPr="00253F93">
        <w:rPr>
          <w:rFonts w:ascii="Arial" w:eastAsia="Arial" w:hAnsi="Arial" w:cs="Arial"/>
          <w:spacing w:val="1"/>
          <w:sz w:val="22"/>
          <w:szCs w:val="22"/>
        </w:rPr>
        <w:t>h</w:t>
      </w:r>
      <w:r w:rsidR="00253F93" w:rsidRPr="00253F93">
        <w:rPr>
          <w:rFonts w:ascii="Arial" w:eastAsia="Arial" w:hAnsi="Arial" w:cs="Arial"/>
          <w:sz w:val="22"/>
          <w:szCs w:val="22"/>
        </w:rPr>
        <w:t>e</w:t>
      </w:r>
      <w:r w:rsidR="00253F93" w:rsidRPr="00253F93">
        <w:rPr>
          <w:rFonts w:ascii="Arial" w:eastAsia="Arial" w:hAnsi="Arial" w:cs="Arial"/>
          <w:spacing w:val="1"/>
          <w:sz w:val="22"/>
          <w:szCs w:val="22"/>
        </w:rPr>
        <w:t xml:space="preserve"> </w:t>
      </w:r>
      <w:r w:rsidR="00253F93" w:rsidRPr="00253F93">
        <w:rPr>
          <w:rFonts w:ascii="Arial" w:eastAsia="Arial" w:hAnsi="Arial" w:cs="Arial"/>
          <w:sz w:val="22"/>
          <w:szCs w:val="22"/>
        </w:rPr>
        <w:t>s</w:t>
      </w:r>
      <w:r w:rsidR="00253F93" w:rsidRPr="00253F93">
        <w:rPr>
          <w:rFonts w:ascii="Arial" w:eastAsia="Arial" w:hAnsi="Arial" w:cs="Arial"/>
          <w:spacing w:val="1"/>
          <w:sz w:val="22"/>
          <w:szCs w:val="22"/>
        </w:rPr>
        <w:t>e</w:t>
      </w:r>
      <w:r w:rsidR="00253F93" w:rsidRPr="00253F93">
        <w:rPr>
          <w:rFonts w:ascii="Arial" w:eastAsia="Arial" w:hAnsi="Arial" w:cs="Arial"/>
          <w:sz w:val="22"/>
          <w:szCs w:val="22"/>
        </w:rPr>
        <w:t>r</w:t>
      </w:r>
      <w:r w:rsidR="00253F93" w:rsidRPr="00253F93">
        <w:rPr>
          <w:rFonts w:ascii="Arial" w:eastAsia="Arial" w:hAnsi="Arial" w:cs="Arial"/>
          <w:spacing w:val="-3"/>
          <w:sz w:val="22"/>
          <w:szCs w:val="22"/>
        </w:rPr>
        <w:t>v</w:t>
      </w:r>
      <w:r w:rsidR="00253F93" w:rsidRPr="00253F93">
        <w:rPr>
          <w:rFonts w:ascii="Arial" w:eastAsia="Arial" w:hAnsi="Arial" w:cs="Arial"/>
          <w:spacing w:val="3"/>
          <w:sz w:val="22"/>
          <w:szCs w:val="22"/>
        </w:rPr>
        <w:t>i</w:t>
      </w:r>
      <w:r w:rsidR="00253F93" w:rsidRPr="00253F93">
        <w:rPr>
          <w:rFonts w:ascii="Arial" w:eastAsia="Arial" w:hAnsi="Arial" w:cs="Arial"/>
          <w:sz w:val="22"/>
          <w:szCs w:val="22"/>
        </w:rPr>
        <w:t>ce</w:t>
      </w:r>
      <w:r w:rsidR="00253F93" w:rsidRPr="00253F93">
        <w:rPr>
          <w:rFonts w:ascii="Arial" w:eastAsia="Arial" w:hAnsi="Arial" w:cs="Arial"/>
          <w:spacing w:val="1"/>
          <w:sz w:val="22"/>
          <w:szCs w:val="22"/>
        </w:rPr>
        <w:t xml:space="preserve"> </w:t>
      </w:r>
      <w:r w:rsidR="00253F93" w:rsidRPr="00253F93">
        <w:rPr>
          <w:rFonts w:ascii="Arial" w:eastAsia="Arial" w:hAnsi="Arial" w:cs="Arial"/>
          <w:sz w:val="22"/>
          <w:szCs w:val="22"/>
        </w:rPr>
        <w:t>in</w:t>
      </w:r>
      <w:r w:rsidR="00253F93" w:rsidRPr="00253F93">
        <w:rPr>
          <w:rFonts w:ascii="Arial" w:eastAsia="Arial" w:hAnsi="Arial" w:cs="Arial"/>
          <w:spacing w:val="1"/>
          <w:sz w:val="22"/>
          <w:szCs w:val="22"/>
        </w:rPr>
        <w:t xml:space="preserve"> </w:t>
      </w:r>
      <w:r w:rsidR="00253F93" w:rsidRPr="00253F93">
        <w:rPr>
          <w:rFonts w:ascii="Arial" w:eastAsia="Arial" w:hAnsi="Arial" w:cs="Arial"/>
          <w:spacing w:val="-1"/>
          <w:sz w:val="22"/>
          <w:szCs w:val="22"/>
        </w:rPr>
        <w:t>q</w:t>
      </w:r>
      <w:r w:rsidR="00253F93" w:rsidRPr="00253F93">
        <w:rPr>
          <w:rFonts w:ascii="Arial" w:eastAsia="Arial" w:hAnsi="Arial" w:cs="Arial"/>
          <w:spacing w:val="1"/>
          <w:sz w:val="22"/>
          <w:szCs w:val="22"/>
        </w:rPr>
        <w:t>ue</w:t>
      </w:r>
      <w:r w:rsidR="00253F93" w:rsidRPr="00253F93">
        <w:rPr>
          <w:rFonts w:ascii="Arial" w:eastAsia="Arial" w:hAnsi="Arial" w:cs="Arial"/>
          <w:sz w:val="22"/>
          <w:szCs w:val="22"/>
        </w:rPr>
        <w:t>sti</w:t>
      </w:r>
      <w:r w:rsidR="00253F93" w:rsidRPr="00253F93">
        <w:rPr>
          <w:rFonts w:ascii="Arial" w:eastAsia="Arial" w:hAnsi="Arial" w:cs="Arial"/>
          <w:spacing w:val="-1"/>
          <w:sz w:val="22"/>
          <w:szCs w:val="22"/>
        </w:rPr>
        <w:t>o</w:t>
      </w:r>
      <w:r w:rsidR="00253F93" w:rsidRPr="00253F93">
        <w:rPr>
          <w:rFonts w:ascii="Arial" w:eastAsia="Arial" w:hAnsi="Arial" w:cs="Arial"/>
          <w:spacing w:val="1"/>
          <w:sz w:val="22"/>
          <w:szCs w:val="22"/>
        </w:rPr>
        <w:t>n</w:t>
      </w:r>
      <w:r w:rsidR="006C211E">
        <w:rPr>
          <w:rFonts w:ascii="Arial" w:eastAsia="Arial" w:hAnsi="Arial" w:cs="Arial"/>
          <w:spacing w:val="1"/>
          <w:sz w:val="22"/>
          <w:szCs w:val="22"/>
        </w:rPr>
        <w:t>.</w:t>
      </w:r>
    </w:p>
    <w:p w:rsidR="00253F93" w:rsidRPr="00253F93" w:rsidRDefault="00253F93" w:rsidP="00BF7EF8">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ind w:left="1134"/>
        <w:contextualSpacing/>
        <w:jc w:val="both"/>
        <w:rPr>
          <w:rFonts w:ascii="Arial" w:eastAsia="Arial" w:hAnsi="Arial" w:cs="Arial"/>
          <w:sz w:val="22"/>
          <w:szCs w:val="22"/>
        </w:rPr>
      </w:pPr>
      <w:r w:rsidRPr="00253F93">
        <w:rPr>
          <w:rFonts w:ascii="Arial" w:eastAsia="Arial" w:hAnsi="Arial" w:cs="Arial"/>
          <w:sz w:val="22"/>
          <w:szCs w:val="22"/>
        </w:rPr>
        <w:t>Un</w:t>
      </w:r>
      <w:r w:rsidRPr="00253F93">
        <w:rPr>
          <w:rFonts w:ascii="Arial" w:eastAsia="Arial" w:hAnsi="Arial" w:cs="Arial"/>
          <w:spacing w:val="1"/>
          <w:sz w:val="22"/>
          <w:szCs w:val="22"/>
        </w:rPr>
        <w:t>de</w:t>
      </w:r>
      <w:r w:rsidRPr="00253F93">
        <w:rPr>
          <w:rFonts w:ascii="Arial" w:eastAsia="Arial" w:hAnsi="Arial" w:cs="Arial"/>
          <w:sz w:val="22"/>
          <w:szCs w:val="22"/>
        </w:rPr>
        <w:t>rpin</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qu</w:t>
      </w:r>
      <w:r w:rsidRPr="00253F93">
        <w:rPr>
          <w:rFonts w:ascii="Arial" w:eastAsia="Arial" w:hAnsi="Arial" w:cs="Arial"/>
          <w:spacing w:val="1"/>
          <w:sz w:val="22"/>
          <w:szCs w:val="22"/>
        </w:rPr>
        <w:t>a</w:t>
      </w:r>
      <w:r w:rsidRPr="00253F93">
        <w:rPr>
          <w:rFonts w:ascii="Arial" w:eastAsia="Arial" w:hAnsi="Arial" w:cs="Arial"/>
          <w:sz w:val="22"/>
          <w:szCs w:val="22"/>
        </w:rPr>
        <w:t>l</w:t>
      </w:r>
      <w:r w:rsidRPr="00253F93">
        <w:rPr>
          <w:rFonts w:ascii="Arial" w:eastAsia="Arial" w:hAnsi="Arial" w:cs="Arial"/>
          <w:spacing w:val="-1"/>
          <w:sz w:val="22"/>
          <w:szCs w:val="22"/>
        </w:rPr>
        <w:t>i</w:t>
      </w:r>
      <w:r w:rsidRPr="00253F93">
        <w:rPr>
          <w:rFonts w:ascii="Arial" w:eastAsia="Arial" w:hAnsi="Arial" w:cs="Arial"/>
          <w:sz w:val="22"/>
          <w:szCs w:val="22"/>
        </w:rPr>
        <w:t>ty</w:t>
      </w:r>
      <w:r w:rsidRPr="00253F93">
        <w:rPr>
          <w:rFonts w:ascii="Arial" w:eastAsia="Arial" w:hAnsi="Arial" w:cs="Arial"/>
          <w:spacing w:val="-2"/>
          <w:sz w:val="22"/>
          <w:szCs w:val="22"/>
        </w:rPr>
        <w:t xml:space="preserve"> </w:t>
      </w:r>
      <w:r w:rsidRPr="00253F93">
        <w:rPr>
          <w:rFonts w:ascii="Arial" w:eastAsia="Arial" w:hAnsi="Arial" w:cs="Arial"/>
          <w:sz w:val="22"/>
          <w:szCs w:val="22"/>
        </w:rPr>
        <w:t>i</w:t>
      </w:r>
      <w:r w:rsidRPr="00253F93">
        <w:rPr>
          <w:rFonts w:ascii="Arial" w:eastAsia="Arial" w:hAnsi="Arial" w:cs="Arial"/>
          <w:spacing w:val="1"/>
          <w:sz w:val="22"/>
          <w:szCs w:val="22"/>
        </w:rPr>
        <w:t>mp</w:t>
      </w:r>
      <w:r w:rsidRPr="00253F93">
        <w:rPr>
          <w:rFonts w:ascii="Arial" w:eastAsia="Arial" w:hAnsi="Arial" w:cs="Arial"/>
          <w:sz w:val="22"/>
          <w:szCs w:val="22"/>
        </w:rPr>
        <w:t>ro</w:t>
      </w:r>
      <w:r w:rsidRPr="00253F93">
        <w:rPr>
          <w:rFonts w:ascii="Arial" w:eastAsia="Arial" w:hAnsi="Arial" w:cs="Arial"/>
          <w:spacing w:val="-2"/>
          <w:sz w:val="22"/>
          <w:szCs w:val="22"/>
        </w:rPr>
        <w:t>v</w:t>
      </w:r>
      <w:r w:rsidRPr="00253F93">
        <w:rPr>
          <w:rFonts w:ascii="Arial" w:eastAsia="Arial" w:hAnsi="Arial" w:cs="Arial"/>
          <w:spacing w:val="1"/>
          <w:sz w:val="22"/>
          <w:szCs w:val="22"/>
        </w:rPr>
        <w:t>emen</w:t>
      </w:r>
      <w:r w:rsidRPr="00253F93">
        <w:rPr>
          <w:rFonts w:ascii="Arial" w:eastAsia="Arial" w:hAnsi="Arial" w:cs="Arial"/>
          <w:sz w:val="22"/>
          <w:szCs w:val="22"/>
        </w:rPr>
        <w:t>ts</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an</w:t>
      </w:r>
      <w:r w:rsidRPr="00253F93">
        <w:rPr>
          <w:rFonts w:ascii="Arial" w:eastAsia="Arial" w:hAnsi="Arial" w:cs="Arial"/>
          <w:sz w:val="22"/>
          <w:szCs w:val="22"/>
        </w:rPr>
        <w:t>d</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t</w:t>
      </w:r>
      <w:r w:rsidRPr="00253F93">
        <w:rPr>
          <w:rFonts w:ascii="Arial" w:eastAsia="Arial" w:hAnsi="Arial" w:cs="Arial"/>
          <w:spacing w:val="-1"/>
          <w:sz w:val="22"/>
          <w:szCs w:val="22"/>
        </w:rPr>
        <w:t>h</w:t>
      </w:r>
      <w:r w:rsidRPr="00253F93">
        <w:rPr>
          <w:rFonts w:ascii="Arial" w:eastAsia="Arial" w:hAnsi="Arial" w:cs="Arial"/>
          <w:sz w:val="22"/>
          <w:szCs w:val="22"/>
        </w:rPr>
        <w:t>e</w:t>
      </w:r>
      <w:r w:rsidRPr="00253F93">
        <w:rPr>
          <w:rFonts w:ascii="Arial" w:eastAsia="Arial" w:hAnsi="Arial" w:cs="Arial"/>
          <w:spacing w:val="1"/>
          <w:sz w:val="22"/>
          <w:szCs w:val="22"/>
        </w:rPr>
        <w:t xml:space="preserve"> </w:t>
      </w:r>
      <w:r w:rsidRPr="00253F93">
        <w:rPr>
          <w:rFonts w:ascii="Arial" w:eastAsia="Arial" w:hAnsi="Arial" w:cs="Arial"/>
          <w:sz w:val="22"/>
          <w:szCs w:val="22"/>
        </w:rPr>
        <w:t>s</w:t>
      </w:r>
      <w:r w:rsidRPr="00253F93">
        <w:rPr>
          <w:rFonts w:ascii="Arial" w:eastAsia="Arial" w:hAnsi="Arial" w:cs="Arial"/>
          <w:spacing w:val="1"/>
          <w:sz w:val="22"/>
          <w:szCs w:val="22"/>
        </w:rPr>
        <w:t>t</w:t>
      </w:r>
      <w:r w:rsidRPr="00253F93">
        <w:rPr>
          <w:rFonts w:ascii="Arial" w:eastAsia="Arial" w:hAnsi="Arial" w:cs="Arial"/>
          <w:sz w:val="22"/>
          <w:szCs w:val="22"/>
        </w:rPr>
        <w:t>re</w:t>
      </w:r>
      <w:r w:rsidRPr="00253F93">
        <w:rPr>
          <w:rFonts w:ascii="Arial" w:eastAsia="Arial" w:hAnsi="Arial" w:cs="Arial"/>
          <w:spacing w:val="-1"/>
          <w:sz w:val="22"/>
          <w:szCs w:val="22"/>
        </w:rPr>
        <w:t>ng</w:t>
      </w:r>
      <w:r w:rsidRPr="00253F93">
        <w:rPr>
          <w:rFonts w:ascii="Arial" w:eastAsia="Arial" w:hAnsi="Arial" w:cs="Arial"/>
          <w:sz w:val="22"/>
          <w:szCs w:val="22"/>
        </w:rPr>
        <w:t>t</w:t>
      </w:r>
      <w:r w:rsidRPr="00253F93">
        <w:rPr>
          <w:rFonts w:ascii="Arial" w:eastAsia="Arial" w:hAnsi="Arial" w:cs="Arial"/>
          <w:spacing w:val="1"/>
          <w:sz w:val="22"/>
          <w:szCs w:val="22"/>
        </w:rPr>
        <w:t>hen</w:t>
      </w:r>
      <w:r w:rsidRPr="00253F93">
        <w:rPr>
          <w:rFonts w:ascii="Arial" w:eastAsia="Arial" w:hAnsi="Arial" w:cs="Arial"/>
          <w:sz w:val="22"/>
          <w:szCs w:val="22"/>
        </w:rPr>
        <w:t>ing</w:t>
      </w:r>
      <w:r w:rsidRPr="00253F93">
        <w:rPr>
          <w:rFonts w:ascii="Arial" w:eastAsia="Arial" w:hAnsi="Arial" w:cs="Arial"/>
          <w:spacing w:val="6"/>
          <w:sz w:val="22"/>
          <w:szCs w:val="22"/>
        </w:rPr>
        <w:t xml:space="preserve"> </w:t>
      </w:r>
      <w:r w:rsidRPr="00253F93">
        <w:rPr>
          <w:rFonts w:ascii="Arial" w:eastAsia="Arial" w:hAnsi="Arial" w:cs="Arial"/>
          <w:spacing w:val="-1"/>
          <w:sz w:val="22"/>
          <w:szCs w:val="22"/>
        </w:rPr>
        <w:t>o</w:t>
      </w:r>
      <w:r w:rsidRPr="00253F93">
        <w:rPr>
          <w:rFonts w:ascii="Arial" w:eastAsia="Arial" w:hAnsi="Arial" w:cs="Arial"/>
          <w:sz w:val="22"/>
          <w:szCs w:val="22"/>
        </w:rPr>
        <w:t>f</w:t>
      </w:r>
      <w:r w:rsidRPr="00253F93">
        <w:rPr>
          <w:rFonts w:ascii="Arial" w:eastAsia="Arial" w:hAnsi="Arial" w:cs="Arial"/>
          <w:spacing w:val="1"/>
          <w:sz w:val="22"/>
          <w:szCs w:val="22"/>
        </w:rPr>
        <w:t xml:space="preserve"> </w:t>
      </w:r>
      <w:r w:rsidRPr="00253F93">
        <w:rPr>
          <w:rFonts w:ascii="Arial" w:eastAsia="Arial" w:hAnsi="Arial" w:cs="Arial"/>
          <w:sz w:val="22"/>
          <w:szCs w:val="22"/>
        </w:rPr>
        <w:t>t</w:t>
      </w:r>
      <w:r w:rsidRPr="00253F93">
        <w:rPr>
          <w:rFonts w:ascii="Arial" w:eastAsia="Arial" w:hAnsi="Arial" w:cs="Arial"/>
          <w:spacing w:val="1"/>
          <w:sz w:val="22"/>
          <w:szCs w:val="22"/>
        </w:rPr>
        <w:t>h</w:t>
      </w:r>
      <w:r w:rsidRPr="00253F93">
        <w:rPr>
          <w:rFonts w:ascii="Arial" w:eastAsia="Arial" w:hAnsi="Arial" w:cs="Arial"/>
          <w:sz w:val="22"/>
          <w:szCs w:val="22"/>
        </w:rPr>
        <w:t>e</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e</w:t>
      </w:r>
      <w:r w:rsidRPr="00253F93">
        <w:rPr>
          <w:rFonts w:ascii="Arial" w:eastAsia="Arial" w:hAnsi="Arial" w:cs="Arial"/>
          <w:spacing w:val="-2"/>
          <w:sz w:val="22"/>
          <w:szCs w:val="22"/>
        </w:rPr>
        <w:t>v</w:t>
      </w:r>
      <w:r w:rsidRPr="00253F93">
        <w:rPr>
          <w:rFonts w:ascii="Arial" w:eastAsia="Arial" w:hAnsi="Arial" w:cs="Arial"/>
          <w:sz w:val="22"/>
          <w:szCs w:val="22"/>
        </w:rPr>
        <w:t>id</w:t>
      </w:r>
      <w:r w:rsidRPr="00253F93">
        <w:rPr>
          <w:rFonts w:ascii="Arial" w:eastAsia="Arial" w:hAnsi="Arial" w:cs="Arial"/>
          <w:spacing w:val="1"/>
          <w:sz w:val="22"/>
          <w:szCs w:val="22"/>
        </w:rPr>
        <w:t>e</w:t>
      </w:r>
      <w:r w:rsidRPr="00253F93">
        <w:rPr>
          <w:rFonts w:ascii="Arial" w:eastAsia="Arial" w:hAnsi="Arial" w:cs="Arial"/>
          <w:spacing w:val="-1"/>
          <w:sz w:val="22"/>
          <w:szCs w:val="22"/>
        </w:rPr>
        <w:t>n</w:t>
      </w:r>
      <w:r w:rsidRPr="00253F93">
        <w:rPr>
          <w:rFonts w:ascii="Arial" w:eastAsia="Arial" w:hAnsi="Arial" w:cs="Arial"/>
          <w:sz w:val="22"/>
          <w:szCs w:val="22"/>
        </w:rPr>
        <w:t>ce</w:t>
      </w:r>
      <w:r w:rsidRPr="00253F93">
        <w:rPr>
          <w:rFonts w:ascii="Arial" w:eastAsia="Arial" w:hAnsi="Arial" w:cs="Arial"/>
          <w:spacing w:val="1"/>
          <w:sz w:val="22"/>
          <w:szCs w:val="22"/>
        </w:rPr>
        <w:t xml:space="preserve"> ba</w:t>
      </w:r>
      <w:r w:rsidRPr="00253F93">
        <w:rPr>
          <w:rFonts w:ascii="Arial" w:eastAsia="Arial" w:hAnsi="Arial" w:cs="Arial"/>
          <w:spacing w:val="-2"/>
          <w:sz w:val="22"/>
          <w:szCs w:val="22"/>
        </w:rPr>
        <w:t>s</w:t>
      </w:r>
      <w:r w:rsidRPr="00253F93">
        <w:rPr>
          <w:rFonts w:ascii="Arial" w:eastAsia="Arial" w:hAnsi="Arial" w:cs="Arial"/>
          <w:sz w:val="22"/>
          <w:szCs w:val="22"/>
        </w:rPr>
        <w:t>e rela</w:t>
      </w:r>
      <w:r w:rsidRPr="00253F93">
        <w:rPr>
          <w:rFonts w:ascii="Arial" w:eastAsia="Arial" w:hAnsi="Arial" w:cs="Arial"/>
          <w:spacing w:val="1"/>
          <w:sz w:val="22"/>
          <w:szCs w:val="22"/>
        </w:rPr>
        <w:t>t</w:t>
      </w:r>
      <w:r w:rsidRPr="00253F93">
        <w:rPr>
          <w:rFonts w:ascii="Arial" w:eastAsia="Arial" w:hAnsi="Arial" w:cs="Arial"/>
          <w:sz w:val="22"/>
          <w:szCs w:val="22"/>
        </w:rPr>
        <w:t>ing</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t</w:t>
      </w:r>
      <w:r w:rsidRPr="00253F93">
        <w:rPr>
          <w:rFonts w:ascii="Arial" w:eastAsia="Arial" w:hAnsi="Arial" w:cs="Arial"/>
          <w:sz w:val="22"/>
          <w:szCs w:val="22"/>
        </w:rPr>
        <w:t>o</w:t>
      </w:r>
      <w:r w:rsidRPr="00253F93">
        <w:rPr>
          <w:rFonts w:ascii="Arial" w:eastAsia="Arial" w:hAnsi="Arial" w:cs="Arial"/>
          <w:spacing w:val="1"/>
          <w:sz w:val="22"/>
          <w:szCs w:val="22"/>
        </w:rPr>
        <w:t xml:space="preserve"> </w:t>
      </w:r>
      <w:r w:rsidRPr="00253F93">
        <w:rPr>
          <w:rFonts w:ascii="Arial" w:eastAsia="Arial" w:hAnsi="Arial" w:cs="Arial"/>
          <w:sz w:val="22"/>
          <w:szCs w:val="22"/>
        </w:rPr>
        <w:t>s</w:t>
      </w:r>
      <w:r w:rsidRPr="00253F93">
        <w:rPr>
          <w:rFonts w:ascii="Arial" w:eastAsia="Arial" w:hAnsi="Arial" w:cs="Arial"/>
          <w:spacing w:val="1"/>
          <w:sz w:val="22"/>
          <w:szCs w:val="22"/>
        </w:rPr>
        <w:t>e</w:t>
      </w:r>
      <w:r w:rsidRPr="00253F93">
        <w:rPr>
          <w:rFonts w:ascii="Arial" w:eastAsia="Arial" w:hAnsi="Arial" w:cs="Arial"/>
          <w:sz w:val="22"/>
          <w:szCs w:val="22"/>
        </w:rPr>
        <w:t>r</w:t>
      </w:r>
      <w:r w:rsidRPr="00253F93">
        <w:rPr>
          <w:rFonts w:ascii="Arial" w:eastAsia="Arial" w:hAnsi="Arial" w:cs="Arial"/>
          <w:spacing w:val="-3"/>
          <w:sz w:val="22"/>
          <w:szCs w:val="22"/>
        </w:rPr>
        <w:t>v</w:t>
      </w:r>
      <w:r w:rsidRPr="00253F93">
        <w:rPr>
          <w:rFonts w:ascii="Arial" w:eastAsia="Arial" w:hAnsi="Arial" w:cs="Arial"/>
          <w:sz w:val="22"/>
          <w:szCs w:val="22"/>
        </w:rPr>
        <w:t>ice</w:t>
      </w:r>
      <w:r w:rsidRPr="00253F93">
        <w:rPr>
          <w:rFonts w:ascii="Arial" w:eastAsia="Arial" w:hAnsi="Arial" w:cs="Arial"/>
          <w:spacing w:val="1"/>
          <w:sz w:val="22"/>
          <w:szCs w:val="22"/>
        </w:rPr>
        <w:t xml:space="preserve"> de</w:t>
      </w:r>
      <w:r w:rsidRPr="00253F93">
        <w:rPr>
          <w:rFonts w:ascii="Arial" w:eastAsia="Arial" w:hAnsi="Arial" w:cs="Arial"/>
          <w:sz w:val="22"/>
          <w:szCs w:val="22"/>
        </w:rPr>
        <w:t>l</w:t>
      </w:r>
      <w:r w:rsidRPr="00253F93">
        <w:rPr>
          <w:rFonts w:ascii="Arial" w:eastAsia="Arial" w:hAnsi="Arial" w:cs="Arial"/>
          <w:spacing w:val="-1"/>
          <w:sz w:val="22"/>
          <w:szCs w:val="22"/>
        </w:rPr>
        <w:t>i</w:t>
      </w:r>
      <w:r w:rsidRPr="00253F93">
        <w:rPr>
          <w:rFonts w:ascii="Arial" w:eastAsia="Arial" w:hAnsi="Arial" w:cs="Arial"/>
          <w:spacing w:val="-2"/>
          <w:sz w:val="22"/>
          <w:szCs w:val="22"/>
        </w:rPr>
        <w:t>v</w:t>
      </w:r>
      <w:r w:rsidRPr="00253F93">
        <w:rPr>
          <w:rFonts w:ascii="Arial" w:eastAsia="Arial" w:hAnsi="Arial" w:cs="Arial"/>
          <w:spacing w:val="1"/>
          <w:sz w:val="22"/>
          <w:szCs w:val="22"/>
        </w:rPr>
        <w:t>e</w:t>
      </w:r>
      <w:r w:rsidRPr="00253F93">
        <w:rPr>
          <w:rFonts w:ascii="Arial" w:eastAsia="Arial" w:hAnsi="Arial" w:cs="Arial"/>
          <w:sz w:val="22"/>
          <w:szCs w:val="22"/>
        </w:rPr>
        <w:t>ry</w:t>
      </w:r>
      <w:r w:rsidRPr="00253F93">
        <w:rPr>
          <w:rFonts w:ascii="Arial" w:eastAsia="Arial" w:hAnsi="Arial" w:cs="Arial"/>
          <w:spacing w:val="-3"/>
          <w:sz w:val="22"/>
          <w:szCs w:val="22"/>
        </w:rPr>
        <w:t xml:space="preserve"> </w:t>
      </w:r>
      <w:r w:rsidRPr="00253F93">
        <w:rPr>
          <w:rFonts w:ascii="Arial" w:eastAsia="Arial" w:hAnsi="Arial" w:cs="Arial"/>
          <w:spacing w:val="2"/>
          <w:sz w:val="22"/>
          <w:szCs w:val="22"/>
        </w:rPr>
        <w:t>m</w:t>
      </w:r>
      <w:r w:rsidRPr="00253F93">
        <w:rPr>
          <w:rFonts w:ascii="Arial" w:eastAsia="Arial" w:hAnsi="Arial" w:cs="Arial"/>
          <w:spacing w:val="1"/>
          <w:sz w:val="22"/>
          <w:szCs w:val="22"/>
        </w:rPr>
        <w:t>ode</w:t>
      </w:r>
      <w:r w:rsidRPr="00253F93">
        <w:rPr>
          <w:rFonts w:ascii="Arial" w:eastAsia="Arial" w:hAnsi="Arial" w:cs="Arial"/>
          <w:sz w:val="22"/>
          <w:szCs w:val="22"/>
        </w:rPr>
        <w:t>ls,</w:t>
      </w:r>
      <w:r w:rsidRPr="00253F93">
        <w:rPr>
          <w:rFonts w:ascii="Arial" w:eastAsia="Arial" w:hAnsi="Arial" w:cs="Arial"/>
          <w:spacing w:val="-2"/>
          <w:sz w:val="22"/>
          <w:szCs w:val="22"/>
        </w:rPr>
        <w:t xml:space="preserve"> </w:t>
      </w:r>
      <w:r w:rsidRPr="00253F93">
        <w:rPr>
          <w:rFonts w:ascii="Arial" w:eastAsia="Arial" w:hAnsi="Arial" w:cs="Arial"/>
          <w:spacing w:val="1"/>
          <w:sz w:val="22"/>
          <w:szCs w:val="22"/>
        </w:rPr>
        <w:t>a</w:t>
      </w:r>
      <w:r w:rsidRPr="00253F93">
        <w:rPr>
          <w:rFonts w:ascii="Arial" w:eastAsia="Arial" w:hAnsi="Arial" w:cs="Arial"/>
          <w:sz w:val="22"/>
          <w:szCs w:val="22"/>
        </w:rPr>
        <w:t>lo</w:t>
      </w:r>
      <w:r w:rsidRPr="00253F93">
        <w:rPr>
          <w:rFonts w:ascii="Arial" w:eastAsia="Arial" w:hAnsi="Arial" w:cs="Arial"/>
          <w:spacing w:val="1"/>
          <w:sz w:val="22"/>
          <w:szCs w:val="22"/>
        </w:rPr>
        <w:t>n</w:t>
      </w:r>
      <w:r w:rsidRPr="00253F93">
        <w:rPr>
          <w:rFonts w:ascii="Arial" w:eastAsia="Arial" w:hAnsi="Arial" w:cs="Arial"/>
          <w:spacing w:val="-1"/>
          <w:sz w:val="22"/>
          <w:szCs w:val="22"/>
        </w:rPr>
        <w:t>g</w:t>
      </w:r>
      <w:r w:rsidRPr="00253F93">
        <w:rPr>
          <w:rFonts w:ascii="Arial" w:eastAsia="Arial" w:hAnsi="Arial" w:cs="Arial"/>
          <w:sz w:val="22"/>
          <w:szCs w:val="22"/>
        </w:rPr>
        <w:t xml:space="preserve">side </w:t>
      </w:r>
      <w:r w:rsidRPr="00253F93">
        <w:rPr>
          <w:rFonts w:ascii="Arial" w:eastAsia="Arial" w:hAnsi="Arial" w:cs="Arial"/>
          <w:spacing w:val="1"/>
          <w:sz w:val="22"/>
          <w:szCs w:val="22"/>
        </w:rPr>
        <w:t>o</w:t>
      </w:r>
      <w:r w:rsidRPr="00253F93">
        <w:rPr>
          <w:rFonts w:ascii="Arial" w:eastAsia="Arial" w:hAnsi="Arial" w:cs="Arial"/>
          <w:sz w:val="22"/>
          <w:szCs w:val="22"/>
        </w:rPr>
        <w:t>t</w:t>
      </w:r>
      <w:r w:rsidRPr="00253F93">
        <w:rPr>
          <w:rFonts w:ascii="Arial" w:eastAsia="Arial" w:hAnsi="Arial" w:cs="Arial"/>
          <w:spacing w:val="1"/>
          <w:sz w:val="22"/>
          <w:szCs w:val="22"/>
        </w:rPr>
        <w:t>he</w:t>
      </w:r>
      <w:r w:rsidRPr="00253F93">
        <w:rPr>
          <w:rFonts w:ascii="Arial" w:eastAsia="Arial" w:hAnsi="Arial" w:cs="Arial"/>
          <w:sz w:val="22"/>
          <w:szCs w:val="22"/>
        </w:rPr>
        <w:t>r init</w:t>
      </w:r>
      <w:r w:rsidRPr="00253F93">
        <w:rPr>
          <w:rFonts w:ascii="Arial" w:eastAsia="Arial" w:hAnsi="Arial" w:cs="Arial"/>
          <w:spacing w:val="-3"/>
          <w:sz w:val="22"/>
          <w:szCs w:val="22"/>
        </w:rPr>
        <w:t>i</w:t>
      </w:r>
      <w:r w:rsidRPr="00253F93">
        <w:rPr>
          <w:rFonts w:ascii="Arial" w:eastAsia="Arial" w:hAnsi="Arial" w:cs="Arial"/>
          <w:spacing w:val="1"/>
          <w:sz w:val="22"/>
          <w:szCs w:val="22"/>
        </w:rPr>
        <w:t>a</w:t>
      </w:r>
      <w:r w:rsidRPr="00253F93">
        <w:rPr>
          <w:rFonts w:ascii="Arial" w:eastAsia="Arial" w:hAnsi="Arial" w:cs="Arial"/>
          <w:sz w:val="22"/>
          <w:szCs w:val="22"/>
        </w:rPr>
        <w:t>ti</w:t>
      </w:r>
      <w:r w:rsidRPr="00253F93">
        <w:rPr>
          <w:rFonts w:ascii="Arial" w:eastAsia="Arial" w:hAnsi="Arial" w:cs="Arial"/>
          <w:spacing w:val="-2"/>
          <w:sz w:val="22"/>
          <w:szCs w:val="22"/>
        </w:rPr>
        <w:t>v</w:t>
      </w:r>
      <w:r w:rsidRPr="00253F93">
        <w:rPr>
          <w:rFonts w:ascii="Arial" w:eastAsia="Arial" w:hAnsi="Arial" w:cs="Arial"/>
          <w:spacing w:val="1"/>
          <w:sz w:val="22"/>
          <w:szCs w:val="22"/>
        </w:rPr>
        <w:t>e</w:t>
      </w:r>
      <w:r w:rsidRPr="00253F93">
        <w:rPr>
          <w:rFonts w:ascii="Arial" w:eastAsia="Arial" w:hAnsi="Arial" w:cs="Arial"/>
          <w:sz w:val="22"/>
          <w:szCs w:val="22"/>
        </w:rPr>
        <w:t xml:space="preserve">s </w:t>
      </w:r>
      <w:r w:rsidRPr="00253F93">
        <w:rPr>
          <w:rFonts w:ascii="Arial" w:eastAsia="Arial" w:hAnsi="Arial" w:cs="Arial"/>
          <w:spacing w:val="1"/>
          <w:sz w:val="22"/>
          <w:szCs w:val="22"/>
        </w:rPr>
        <w:t>t</w:t>
      </w:r>
      <w:r w:rsidRPr="00253F93">
        <w:rPr>
          <w:rFonts w:ascii="Arial" w:eastAsia="Arial" w:hAnsi="Arial" w:cs="Arial"/>
          <w:sz w:val="22"/>
          <w:szCs w:val="22"/>
        </w:rPr>
        <w:t>o</w:t>
      </w:r>
      <w:r w:rsidRPr="00253F93">
        <w:rPr>
          <w:rFonts w:ascii="Arial" w:eastAsia="Arial" w:hAnsi="Arial" w:cs="Arial"/>
          <w:spacing w:val="1"/>
          <w:sz w:val="22"/>
          <w:szCs w:val="22"/>
        </w:rPr>
        <w:t xml:space="preserve"> a</w:t>
      </w:r>
      <w:r w:rsidRPr="00253F93">
        <w:rPr>
          <w:rFonts w:ascii="Arial" w:eastAsia="Arial" w:hAnsi="Arial" w:cs="Arial"/>
          <w:spacing w:val="-2"/>
          <w:sz w:val="22"/>
          <w:szCs w:val="22"/>
        </w:rPr>
        <w:t>c</w:t>
      </w:r>
      <w:r w:rsidRPr="00253F93">
        <w:rPr>
          <w:rFonts w:ascii="Arial" w:eastAsia="Arial" w:hAnsi="Arial" w:cs="Arial"/>
          <w:spacing w:val="1"/>
          <w:sz w:val="22"/>
          <w:szCs w:val="22"/>
        </w:rPr>
        <w:t>h</w:t>
      </w:r>
      <w:r w:rsidRPr="00253F93">
        <w:rPr>
          <w:rFonts w:ascii="Arial" w:eastAsia="Arial" w:hAnsi="Arial" w:cs="Arial"/>
          <w:spacing w:val="-3"/>
          <w:sz w:val="22"/>
          <w:szCs w:val="22"/>
        </w:rPr>
        <w:t>i</w:t>
      </w:r>
      <w:r w:rsidRPr="00253F93">
        <w:rPr>
          <w:rFonts w:ascii="Arial" w:eastAsia="Arial" w:hAnsi="Arial" w:cs="Arial"/>
          <w:spacing w:val="1"/>
          <w:sz w:val="22"/>
          <w:szCs w:val="22"/>
        </w:rPr>
        <w:t>e</w:t>
      </w:r>
      <w:r w:rsidRPr="00253F93">
        <w:rPr>
          <w:rFonts w:ascii="Arial" w:eastAsia="Arial" w:hAnsi="Arial" w:cs="Arial"/>
          <w:spacing w:val="-2"/>
          <w:sz w:val="22"/>
          <w:szCs w:val="22"/>
        </w:rPr>
        <w:t>v</w:t>
      </w:r>
      <w:r w:rsidRPr="00253F93">
        <w:rPr>
          <w:rFonts w:ascii="Arial" w:eastAsia="Arial" w:hAnsi="Arial" w:cs="Arial"/>
          <w:sz w:val="22"/>
          <w:szCs w:val="22"/>
        </w:rPr>
        <w:t>e</w:t>
      </w:r>
      <w:r w:rsidRPr="00253F93">
        <w:rPr>
          <w:rFonts w:ascii="Arial" w:eastAsia="Arial" w:hAnsi="Arial" w:cs="Arial"/>
          <w:spacing w:val="1"/>
          <w:sz w:val="22"/>
          <w:szCs w:val="22"/>
        </w:rPr>
        <w:t xml:space="preserve"> </w:t>
      </w:r>
      <w:r w:rsidRPr="00253F93">
        <w:rPr>
          <w:rFonts w:ascii="Arial" w:eastAsia="Arial" w:hAnsi="Arial" w:cs="Arial"/>
          <w:sz w:val="22"/>
          <w:szCs w:val="22"/>
        </w:rPr>
        <w:t>c</w:t>
      </w:r>
      <w:r w:rsidRPr="00253F93">
        <w:rPr>
          <w:rFonts w:ascii="Arial" w:eastAsia="Arial" w:hAnsi="Arial" w:cs="Arial"/>
          <w:spacing w:val="1"/>
          <w:sz w:val="22"/>
          <w:szCs w:val="22"/>
        </w:rPr>
        <w:t>a</w:t>
      </w:r>
      <w:r w:rsidRPr="00253F93">
        <w:rPr>
          <w:rFonts w:ascii="Arial" w:eastAsia="Arial" w:hAnsi="Arial" w:cs="Arial"/>
          <w:sz w:val="22"/>
          <w:szCs w:val="22"/>
        </w:rPr>
        <w:t>re t</w:t>
      </w:r>
      <w:r w:rsidRPr="00253F93">
        <w:rPr>
          <w:rFonts w:ascii="Arial" w:eastAsia="Arial" w:hAnsi="Arial" w:cs="Arial"/>
          <w:spacing w:val="1"/>
          <w:sz w:val="22"/>
          <w:szCs w:val="22"/>
        </w:rPr>
        <w:t>ha</w:t>
      </w:r>
      <w:r w:rsidRPr="00253F93">
        <w:rPr>
          <w:rFonts w:ascii="Arial" w:eastAsia="Arial" w:hAnsi="Arial" w:cs="Arial"/>
          <w:sz w:val="22"/>
          <w:szCs w:val="22"/>
        </w:rPr>
        <w:t>t</w:t>
      </w:r>
      <w:r w:rsidRPr="00253F93">
        <w:rPr>
          <w:rFonts w:ascii="Arial" w:eastAsia="Arial" w:hAnsi="Arial" w:cs="Arial"/>
          <w:spacing w:val="1"/>
          <w:sz w:val="22"/>
          <w:szCs w:val="22"/>
        </w:rPr>
        <w:t xml:space="preserve"> </w:t>
      </w:r>
      <w:r w:rsidRPr="00253F93">
        <w:rPr>
          <w:rFonts w:ascii="Arial" w:eastAsia="Arial" w:hAnsi="Arial" w:cs="Arial"/>
          <w:sz w:val="22"/>
          <w:szCs w:val="22"/>
        </w:rPr>
        <w:t xml:space="preserve">is </w:t>
      </w:r>
      <w:r w:rsidRPr="00253F93">
        <w:rPr>
          <w:rFonts w:ascii="Arial" w:eastAsia="Arial" w:hAnsi="Arial" w:cs="Arial"/>
          <w:spacing w:val="-1"/>
          <w:sz w:val="22"/>
          <w:szCs w:val="22"/>
        </w:rPr>
        <w:t>ge</w:t>
      </w:r>
      <w:r w:rsidRPr="00253F93">
        <w:rPr>
          <w:rFonts w:ascii="Arial" w:eastAsia="Arial" w:hAnsi="Arial" w:cs="Arial"/>
          <w:spacing w:val="1"/>
          <w:sz w:val="22"/>
          <w:szCs w:val="22"/>
        </w:rPr>
        <w:t>nu</w:t>
      </w:r>
      <w:r w:rsidRPr="00253F93">
        <w:rPr>
          <w:rFonts w:ascii="Arial" w:eastAsia="Arial" w:hAnsi="Arial" w:cs="Arial"/>
          <w:sz w:val="22"/>
          <w:szCs w:val="22"/>
        </w:rPr>
        <w:t>in</w:t>
      </w:r>
      <w:r w:rsidRPr="00253F93">
        <w:rPr>
          <w:rFonts w:ascii="Arial" w:eastAsia="Arial" w:hAnsi="Arial" w:cs="Arial"/>
          <w:spacing w:val="1"/>
          <w:sz w:val="22"/>
          <w:szCs w:val="22"/>
        </w:rPr>
        <w:t>e</w:t>
      </w:r>
      <w:r w:rsidRPr="00253F93">
        <w:rPr>
          <w:rFonts w:ascii="Arial" w:eastAsia="Arial" w:hAnsi="Arial" w:cs="Arial"/>
          <w:sz w:val="22"/>
          <w:szCs w:val="22"/>
        </w:rPr>
        <w:t>ly</w:t>
      </w:r>
      <w:r w:rsidRPr="00253F93">
        <w:rPr>
          <w:rFonts w:ascii="Arial" w:eastAsia="Arial" w:hAnsi="Arial" w:cs="Arial"/>
          <w:spacing w:val="-3"/>
          <w:sz w:val="22"/>
          <w:szCs w:val="22"/>
        </w:rPr>
        <w:t xml:space="preserve"> person-</w:t>
      </w:r>
      <w:r w:rsidRPr="00253F93">
        <w:rPr>
          <w:rFonts w:ascii="Arial" w:eastAsia="Arial" w:hAnsi="Arial" w:cs="Arial"/>
          <w:sz w:val="22"/>
          <w:szCs w:val="22"/>
        </w:rPr>
        <w:t>c</w:t>
      </w:r>
      <w:r w:rsidRPr="00253F93">
        <w:rPr>
          <w:rFonts w:ascii="Arial" w:eastAsia="Arial" w:hAnsi="Arial" w:cs="Arial"/>
          <w:spacing w:val="1"/>
          <w:sz w:val="22"/>
          <w:szCs w:val="22"/>
        </w:rPr>
        <w:t>en</w:t>
      </w:r>
      <w:r w:rsidRPr="00253F93">
        <w:rPr>
          <w:rFonts w:ascii="Arial" w:eastAsia="Arial" w:hAnsi="Arial" w:cs="Arial"/>
          <w:sz w:val="22"/>
          <w:szCs w:val="22"/>
        </w:rPr>
        <w:t xml:space="preserve">tred </w:t>
      </w:r>
      <w:r w:rsidRPr="00253F93">
        <w:rPr>
          <w:rFonts w:ascii="Arial" w:eastAsia="Arial" w:hAnsi="Arial" w:cs="Arial"/>
          <w:spacing w:val="1"/>
          <w:sz w:val="22"/>
          <w:szCs w:val="22"/>
        </w:rPr>
        <w:t>a</w:t>
      </w:r>
      <w:r w:rsidRPr="00253F93">
        <w:rPr>
          <w:rFonts w:ascii="Arial" w:eastAsia="Arial" w:hAnsi="Arial" w:cs="Arial"/>
          <w:spacing w:val="-1"/>
          <w:sz w:val="22"/>
          <w:szCs w:val="22"/>
        </w:rPr>
        <w:t>n</w:t>
      </w:r>
      <w:r w:rsidRPr="00253F93">
        <w:rPr>
          <w:rFonts w:ascii="Arial" w:eastAsia="Arial" w:hAnsi="Arial" w:cs="Arial"/>
          <w:sz w:val="22"/>
          <w:szCs w:val="22"/>
        </w:rPr>
        <w:t>d</w:t>
      </w:r>
      <w:r w:rsidRPr="00253F93">
        <w:rPr>
          <w:rFonts w:ascii="Arial" w:eastAsia="Arial" w:hAnsi="Arial" w:cs="Arial"/>
          <w:spacing w:val="1"/>
          <w:sz w:val="22"/>
          <w:szCs w:val="22"/>
        </w:rPr>
        <w:t xml:space="preserve"> </w:t>
      </w:r>
      <w:r w:rsidRPr="00253F93">
        <w:rPr>
          <w:rFonts w:ascii="Arial" w:eastAsia="Arial" w:hAnsi="Arial" w:cs="Arial"/>
          <w:sz w:val="22"/>
          <w:szCs w:val="22"/>
        </w:rPr>
        <w:t>res</w:t>
      </w:r>
      <w:r w:rsidRPr="00253F93">
        <w:rPr>
          <w:rFonts w:ascii="Arial" w:eastAsia="Arial" w:hAnsi="Arial" w:cs="Arial"/>
          <w:spacing w:val="-1"/>
          <w:sz w:val="22"/>
          <w:szCs w:val="22"/>
        </w:rPr>
        <w:t>p</w:t>
      </w:r>
      <w:r w:rsidRPr="00253F93">
        <w:rPr>
          <w:rFonts w:ascii="Arial" w:eastAsia="Arial" w:hAnsi="Arial" w:cs="Arial"/>
          <w:spacing w:val="1"/>
          <w:sz w:val="22"/>
          <w:szCs w:val="22"/>
        </w:rPr>
        <w:t>on</w:t>
      </w:r>
      <w:r w:rsidRPr="00253F93">
        <w:rPr>
          <w:rFonts w:ascii="Arial" w:eastAsia="Arial" w:hAnsi="Arial" w:cs="Arial"/>
          <w:sz w:val="22"/>
          <w:szCs w:val="22"/>
        </w:rPr>
        <w:t>s</w:t>
      </w:r>
      <w:r w:rsidRPr="00253F93">
        <w:rPr>
          <w:rFonts w:ascii="Arial" w:eastAsia="Arial" w:hAnsi="Arial" w:cs="Arial"/>
          <w:spacing w:val="-3"/>
          <w:sz w:val="22"/>
          <w:szCs w:val="22"/>
        </w:rPr>
        <w:t>i</w:t>
      </w:r>
      <w:r w:rsidRPr="00253F93">
        <w:rPr>
          <w:rFonts w:ascii="Arial" w:eastAsia="Arial" w:hAnsi="Arial" w:cs="Arial"/>
          <w:spacing w:val="-2"/>
          <w:sz w:val="22"/>
          <w:szCs w:val="22"/>
        </w:rPr>
        <w:t>v</w:t>
      </w:r>
      <w:r w:rsidRPr="00253F93">
        <w:rPr>
          <w:rFonts w:ascii="Arial" w:eastAsia="Arial" w:hAnsi="Arial" w:cs="Arial"/>
          <w:sz w:val="22"/>
          <w:szCs w:val="22"/>
        </w:rPr>
        <w:t>e</w:t>
      </w:r>
      <w:r w:rsidRPr="00253F93">
        <w:rPr>
          <w:rFonts w:ascii="Arial" w:eastAsia="Arial" w:hAnsi="Arial" w:cs="Arial"/>
          <w:spacing w:val="1"/>
          <w:sz w:val="22"/>
          <w:szCs w:val="22"/>
        </w:rPr>
        <w:t xml:space="preserve"> t</w:t>
      </w:r>
      <w:r w:rsidRPr="00253F93">
        <w:rPr>
          <w:rFonts w:ascii="Arial" w:eastAsia="Arial" w:hAnsi="Arial" w:cs="Arial"/>
          <w:sz w:val="22"/>
          <w:szCs w:val="22"/>
        </w:rPr>
        <w:t>o</w:t>
      </w:r>
      <w:r w:rsidRPr="00253F93">
        <w:rPr>
          <w:rFonts w:ascii="Arial" w:eastAsia="Arial" w:hAnsi="Arial" w:cs="Arial"/>
          <w:spacing w:val="1"/>
          <w:sz w:val="22"/>
          <w:szCs w:val="22"/>
        </w:rPr>
        <w:t xml:space="preserve"> </w:t>
      </w:r>
      <w:r w:rsidRPr="00253F93">
        <w:rPr>
          <w:rFonts w:ascii="Arial" w:eastAsia="Arial" w:hAnsi="Arial" w:cs="Arial"/>
          <w:sz w:val="22"/>
          <w:szCs w:val="22"/>
        </w:rPr>
        <w:t>i</w:t>
      </w:r>
      <w:r w:rsidRPr="00253F93">
        <w:rPr>
          <w:rFonts w:ascii="Arial" w:eastAsia="Arial" w:hAnsi="Arial" w:cs="Arial"/>
          <w:spacing w:val="1"/>
          <w:sz w:val="22"/>
          <w:szCs w:val="22"/>
        </w:rPr>
        <w:t>nd</w:t>
      </w:r>
      <w:r w:rsidRPr="00253F93">
        <w:rPr>
          <w:rFonts w:ascii="Arial" w:eastAsia="Arial" w:hAnsi="Arial" w:cs="Arial"/>
          <w:sz w:val="22"/>
          <w:szCs w:val="22"/>
        </w:rPr>
        <w:t>i</w:t>
      </w:r>
      <w:r w:rsidRPr="00253F93">
        <w:rPr>
          <w:rFonts w:ascii="Arial" w:eastAsia="Arial" w:hAnsi="Arial" w:cs="Arial"/>
          <w:spacing w:val="-3"/>
          <w:sz w:val="22"/>
          <w:szCs w:val="22"/>
        </w:rPr>
        <w:t>v</w:t>
      </w:r>
      <w:r w:rsidRPr="00253F93">
        <w:rPr>
          <w:rFonts w:ascii="Arial" w:eastAsia="Arial" w:hAnsi="Arial" w:cs="Arial"/>
          <w:sz w:val="22"/>
          <w:szCs w:val="22"/>
        </w:rPr>
        <w:t>id</w:t>
      </w:r>
      <w:r w:rsidRPr="00253F93">
        <w:rPr>
          <w:rFonts w:ascii="Arial" w:eastAsia="Arial" w:hAnsi="Arial" w:cs="Arial"/>
          <w:spacing w:val="1"/>
          <w:sz w:val="22"/>
          <w:szCs w:val="22"/>
        </w:rPr>
        <w:t>ua</w:t>
      </w:r>
      <w:r w:rsidRPr="00253F93">
        <w:rPr>
          <w:rFonts w:ascii="Arial" w:eastAsia="Arial" w:hAnsi="Arial" w:cs="Arial"/>
          <w:sz w:val="22"/>
          <w:szCs w:val="22"/>
        </w:rPr>
        <w:t xml:space="preserve">l </w:t>
      </w:r>
      <w:r w:rsidRPr="00253F93">
        <w:rPr>
          <w:rFonts w:ascii="Arial" w:eastAsia="Arial" w:hAnsi="Arial" w:cs="Arial"/>
          <w:spacing w:val="1"/>
          <w:sz w:val="22"/>
          <w:szCs w:val="22"/>
        </w:rPr>
        <w:t>n</w:t>
      </w:r>
      <w:r w:rsidRPr="00253F93">
        <w:rPr>
          <w:rFonts w:ascii="Arial" w:eastAsia="Arial" w:hAnsi="Arial" w:cs="Arial"/>
          <w:spacing w:val="-1"/>
          <w:sz w:val="22"/>
          <w:szCs w:val="22"/>
        </w:rPr>
        <w:t>e</w:t>
      </w:r>
      <w:r w:rsidRPr="00253F93">
        <w:rPr>
          <w:rFonts w:ascii="Arial" w:eastAsia="Arial" w:hAnsi="Arial" w:cs="Arial"/>
          <w:spacing w:val="1"/>
          <w:sz w:val="22"/>
          <w:szCs w:val="22"/>
        </w:rPr>
        <w:t>ed</w:t>
      </w:r>
      <w:r w:rsidRPr="00253F93">
        <w:rPr>
          <w:rFonts w:ascii="Arial" w:eastAsia="Arial" w:hAnsi="Arial" w:cs="Arial"/>
          <w:sz w:val="22"/>
          <w:szCs w:val="22"/>
        </w:rPr>
        <w:t>.</w:t>
      </w:r>
    </w:p>
    <w:p w:rsidR="00253F93" w:rsidRPr="00253F93" w:rsidRDefault="00253F93" w:rsidP="00BF7EF8">
      <w:pPr>
        <w:pStyle w:val="ListParagraph"/>
        <w:numPr>
          <w:ilvl w:val="0"/>
          <w:numId w:val="33"/>
        </w:numPr>
        <w:tabs>
          <w:tab w:val="left" w:pos="820"/>
        </w:tabs>
        <w:spacing w:line="22" w:lineRule="atLeast"/>
        <w:ind w:left="1134"/>
        <w:contextualSpacing/>
        <w:rPr>
          <w:rFonts w:ascii="Arial" w:eastAsia="Arial" w:hAnsi="Arial" w:cs="Arial"/>
          <w:sz w:val="22"/>
          <w:szCs w:val="22"/>
        </w:rPr>
      </w:pPr>
      <w:r w:rsidRPr="00253F93">
        <w:rPr>
          <w:rFonts w:ascii="Arial" w:eastAsia="Arial" w:hAnsi="Arial" w:cs="Arial"/>
          <w:sz w:val="22"/>
          <w:szCs w:val="22"/>
        </w:rPr>
        <w:t>Re</w:t>
      </w:r>
      <w:r w:rsidRPr="00253F93">
        <w:rPr>
          <w:rFonts w:ascii="Arial" w:eastAsia="Arial" w:hAnsi="Arial" w:cs="Arial"/>
          <w:spacing w:val="3"/>
          <w:sz w:val="22"/>
          <w:szCs w:val="22"/>
        </w:rPr>
        <w:t>f</w:t>
      </w:r>
      <w:r w:rsidRPr="00253F93">
        <w:rPr>
          <w:rFonts w:ascii="Arial" w:eastAsia="Arial" w:hAnsi="Arial" w:cs="Arial"/>
          <w:spacing w:val="-3"/>
          <w:sz w:val="22"/>
          <w:szCs w:val="22"/>
        </w:rPr>
        <w:t>l</w:t>
      </w:r>
      <w:r w:rsidRPr="00253F93">
        <w:rPr>
          <w:rFonts w:ascii="Arial" w:eastAsia="Arial" w:hAnsi="Arial" w:cs="Arial"/>
          <w:spacing w:val="1"/>
          <w:sz w:val="22"/>
          <w:szCs w:val="22"/>
        </w:rPr>
        <w:t>e</w:t>
      </w:r>
      <w:r w:rsidRPr="00253F93">
        <w:rPr>
          <w:rFonts w:ascii="Arial" w:eastAsia="Arial" w:hAnsi="Arial" w:cs="Arial"/>
          <w:sz w:val="22"/>
          <w:szCs w:val="22"/>
        </w:rPr>
        <w:t>ct</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a</w:t>
      </w:r>
      <w:r w:rsidRPr="00253F93">
        <w:rPr>
          <w:rFonts w:ascii="Arial" w:eastAsia="Arial" w:hAnsi="Arial" w:cs="Arial"/>
          <w:spacing w:val="1"/>
          <w:sz w:val="22"/>
          <w:szCs w:val="22"/>
        </w:rPr>
        <w:t>n</w:t>
      </w:r>
      <w:r w:rsidRPr="00253F93">
        <w:rPr>
          <w:rFonts w:ascii="Arial" w:eastAsia="Arial" w:hAnsi="Arial" w:cs="Arial"/>
          <w:sz w:val="22"/>
          <w:szCs w:val="22"/>
        </w:rPr>
        <w:t>d</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e</w:t>
      </w:r>
      <w:r w:rsidRPr="00253F93">
        <w:rPr>
          <w:rFonts w:ascii="Arial" w:eastAsia="Arial" w:hAnsi="Arial" w:cs="Arial"/>
          <w:spacing w:val="-1"/>
          <w:sz w:val="22"/>
          <w:szCs w:val="22"/>
        </w:rPr>
        <w:t>m</w:t>
      </w:r>
      <w:r w:rsidRPr="00253F93">
        <w:rPr>
          <w:rFonts w:ascii="Arial" w:eastAsia="Arial" w:hAnsi="Arial" w:cs="Arial"/>
          <w:spacing w:val="1"/>
          <w:sz w:val="22"/>
          <w:szCs w:val="22"/>
        </w:rPr>
        <w:t>p</w:t>
      </w:r>
      <w:r w:rsidRPr="00253F93">
        <w:rPr>
          <w:rFonts w:ascii="Arial" w:eastAsia="Arial" w:hAnsi="Arial" w:cs="Arial"/>
          <w:spacing w:val="-1"/>
          <w:sz w:val="22"/>
          <w:szCs w:val="22"/>
        </w:rPr>
        <w:t>h</w:t>
      </w:r>
      <w:r w:rsidRPr="00253F93">
        <w:rPr>
          <w:rFonts w:ascii="Arial" w:eastAsia="Arial" w:hAnsi="Arial" w:cs="Arial"/>
          <w:spacing w:val="1"/>
          <w:sz w:val="22"/>
          <w:szCs w:val="22"/>
        </w:rPr>
        <w:t>a</w:t>
      </w:r>
      <w:r w:rsidRPr="00253F93">
        <w:rPr>
          <w:rFonts w:ascii="Arial" w:eastAsia="Arial" w:hAnsi="Arial" w:cs="Arial"/>
          <w:sz w:val="22"/>
          <w:szCs w:val="22"/>
        </w:rPr>
        <w:t>sise</w:t>
      </w:r>
      <w:r w:rsidRPr="00253F93">
        <w:rPr>
          <w:rFonts w:ascii="Arial" w:eastAsia="Arial" w:hAnsi="Arial" w:cs="Arial"/>
          <w:spacing w:val="-2"/>
          <w:sz w:val="22"/>
          <w:szCs w:val="22"/>
        </w:rPr>
        <w:t xml:space="preserve"> </w:t>
      </w:r>
      <w:r w:rsidRPr="00253F93">
        <w:rPr>
          <w:rFonts w:ascii="Arial" w:eastAsia="Arial" w:hAnsi="Arial" w:cs="Arial"/>
          <w:spacing w:val="1"/>
          <w:sz w:val="22"/>
          <w:szCs w:val="22"/>
        </w:rPr>
        <w:t>th</w:t>
      </w:r>
      <w:r w:rsidRPr="00253F93">
        <w:rPr>
          <w:rFonts w:ascii="Arial" w:eastAsia="Arial" w:hAnsi="Arial" w:cs="Arial"/>
          <w:sz w:val="22"/>
          <w:szCs w:val="22"/>
        </w:rPr>
        <w:t>e</w:t>
      </w:r>
      <w:r w:rsidRPr="00253F93">
        <w:rPr>
          <w:rFonts w:ascii="Arial" w:eastAsia="Arial" w:hAnsi="Arial" w:cs="Arial"/>
          <w:spacing w:val="1"/>
          <w:sz w:val="22"/>
          <w:szCs w:val="22"/>
        </w:rPr>
        <w:t xml:space="preserve"> </w:t>
      </w:r>
      <w:r w:rsidRPr="00253F93">
        <w:rPr>
          <w:rFonts w:ascii="Arial" w:eastAsia="Arial" w:hAnsi="Arial" w:cs="Arial"/>
          <w:spacing w:val="-2"/>
          <w:sz w:val="22"/>
          <w:szCs w:val="22"/>
        </w:rPr>
        <w:t>v</w:t>
      </w:r>
      <w:r w:rsidRPr="00253F93">
        <w:rPr>
          <w:rFonts w:ascii="Arial" w:eastAsia="Arial" w:hAnsi="Arial" w:cs="Arial"/>
          <w:spacing w:val="1"/>
          <w:sz w:val="22"/>
          <w:szCs w:val="22"/>
        </w:rPr>
        <w:t>a</w:t>
      </w:r>
      <w:r w:rsidRPr="00253F93">
        <w:rPr>
          <w:rFonts w:ascii="Arial" w:eastAsia="Arial" w:hAnsi="Arial" w:cs="Arial"/>
          <w:sz w:val="22"/>
          <w:szCs w:val="22"/>
        </w:rPr>
        <w:t>r</w:t>
      </w:r>
      <w:r w:rsidRPr="00253F93">
        <w:rPr>
          <w:rFonts w:ascii="Arial" w:eastAsia="Arial" w:hAnsi="Arial" w:cs="Arial"/>
          <w:spacing w:val="-1"/>
          <w:sz w:val="22"/>
          <w:szCs w:val="22"/>
        </w:rPr>
        <w:t>i</w:t>
      </w:r>
      <w:r w:rsidRPr="00253F93">
        <w:rPr>
          <w:rFonts w:ascii="Arial" w:eastAsia="Arial" w:hAnsi="Arial" w:cs="Arial"/>
          <w:spacing w:val="1"/>
          <w:sz w:val="22"/>
          <w:szCs w:val="22"/>
        </w:rPr>
        <w:t>ab</w:t>
      </w:r>
      <w:r w:rsidRPr="00253F93">
        <w:rPr>
          <w:rFonts w:ascii="Arial" w:eastAsia="Arial" w:hAnsi="Arial" w:cs="Arial"/>
          <w:sz w:val="22"/>
          <w:szCs w:val="22"/>
        </w:rPr>
        <w:t>les</w:t>
      </w:r>
      <w:r w:rsidRPr="00253F93">
        <w:rPr>
          <w:rFonts w:ascii="Arial" w:eastAsia="Arial" w:hAnsi="Arial" w:cs="Arial"/>
          <w:spacing w:val="3"/>
          <w:sz w:val="22"/>
          <w:szCs w:val="22"/>
        </w:rPr>
        <w:t xml:space="preserve"> </w:t>
      </w:r>
      <w:r w:rsidRPr="00253F93">
        <w:rPr>
          <w:rFonts w:ascii="Arial" w:eastAsia="Arial" w:hAnsi="Arial" w:cs="Arial"/>
          <w:sz w:val="22"/>
          <w:szCs w:val="22"/>
        </w:rPr>
        <w:t>t</w:t>
      </w:r>
      <w:r w:rsidRPr="00253F93">
        <w:rPr>
          <w:rFonts w:ascii="Arial" w:eastAsia="Arial" w:hAnsi="Arial" w:cs="Arial"/>
          <w:spacing w:val="1"/>
          <w:sz w:val="22"/>
          <w:szCs w:val="22"/>
        </w:rPr>
        <w:t>h</w:t>
      </w:r>
      <w:r w:rsidRPr="00253F93">
        <w:rPr>
          <w:rFonts w:ascii="Arial" w:eastAsia="Arial" w:hAnsi="Arial" w:cs="Arial"/>
          <w:spacing w:val="-1"/>
          <w:sz w:val="22"/>
          <w:szCs w:val="22"/>
        </w:rPr>
        <w:t>a</w:t>
      </w:r>
      <w:r w:rsidRPr="00253F93">
        <w:rPr>
          <w:rFonts w:ascii="Arial" w:eastAsia="Arial" w:hAnsi="Arial" w:cs="Arial"/>
          <w:sz w:val="22"/>
          <w:szCs w:val="22"/>
        </w:rPr>
        <w:t>t</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n</w:t>
      </w:r>
      <w:r w:rsidRPr="00253F93">
        <w:rPr>
          <w:rFonts w:ascii="Arial" w:eastAsia="Arial" w:hAnsi="Arial" w:cs="Arial"/>
          <w:spacing w:val="1"/>
          <w:sz w:val="22"/>
          <w:szCs w:val="22"/>
        </w:rPr>
        <w:t>e</w:t>
      </w:r>
      <w:r w:rsidRPr="00253F93">
        <w:rPr>
          <w:rFonts w:ascii="Arial" w:eastAsia="Arial" w:hAnsi="Arial" w:cs="Arial"/>
          <w:spacing w:val="-1"/>
          <w:sz w:val="22"/>
          <w:szCs w:val="22"/>
        </w:rPr>
        <w:t>e</w:t>
      </w:r>
      <w:r w:rsidRPr="00253F93">
        <w:rPr>
          <w:rFonts w:ascii="Arial" w:eastAsia="Arial" w:hAnsi="Arial" w:cs="Arial"/>
          <w:sz w:val="22"/>
          <w:szCs w:val="22"/>
        </w:rPr>
        <w:t>d</w:t>
      </w:r>
      <w:r w:rsidRPr="00253F93">
        <w:rPr>
          <w:rFonts w:ascii="Arial" w:eastAsia="Arial" w:hAnsi="Arial" w:cs="Arial"/>
          <w:spacing w:val="1"/>
          <w:sz w:val="22"/>
          <w:szCs w:val="22"/>
        </w:rPr>
        <w:t xml:space="preserve"> t</w:t>
      </w:r>
      <w:r w:rsidRPr="00253F93">
        <w:rPr>
          <w:rFonts w:ascii="Arial" w:eastAsia="Arial" w:hAnsi="Arial" w:cs="Arial"/>
          <w:sz w:val="22"/>
          <w:szCs w:val="22"/>
        </w:rPr>
        <w:t>o</w:t>
      </w:r>
      <w:r w:rsidRPr="00253F93">
        <w:rPr>
          <w:rFonts w:ascii="Arial" w:eastAsia="Arial" w:hAnsi="Arial" w:cs="Arial"/>
          <w:spacing w:val="1"/>
          <w:sz w:val="22"/>
          <w:szCs w:val="22"/>
        </w:rPr>
        <w:t xml:space="preserve"> </w:t>
      </w:r>
      <w:r w:rsidRPr="00253F93">
        <w:rPr>
          <w:rFonts w:ascii="Arial" w:eastAsia="Arial" w:hAnsi="Arial" w:cs="Arial"/>
          <w:spacing w:val="-2"/>
          <w:sz w:val="22"/>
          <w:szCs w:val="22"/>
        </w:rPr>
        <w:t>i</w:t>
      </w:r>
      <w:r w:rsidRPr="00253F93">
        <w:rPr>
          <w:rFonts w:ascii="Arial" w:eastAsia="Arial" w:hAnsi="Arial" w:cs="Arial"/>
          <w:spacing w:val="-1"/>
          <w:sz w:val="22"/>
          <w:szCs w:val="22"/>
        </w:rPr>
        <w:t>n</w:t>
      </w:r>
      <w:r w:rsidRPr="00253F93">
        <w:rPr>
          <w:rFonts w:ascii="Arial" w:eastAsia="Arial" w:hAnsi="Arial" w:cs="Arial"/>
          <w:spacing w:val="3"/>
          <w:sz w:val="22"/>
          <w:szCs w:val="22"/>
        </w:rPr>
        <w:t>f</w:t>
      </w:r>
      <w:r w:rsidRPr="00253F93">
        <w:rPr>
          <w:rFonts w:ascii="Arial" w:eastAsia="Arial" w:hAnsi="Arial" w:cs="Arial"/>
          <w:spacing w:val="1"/>
          <w:sz w:val="22"/>
          <w:szCs w:val="22"/>
        </w:rPr>
        <w:t>o</w:t>
      </w:r>
      <w:r w:rsidRPr="00253F93">
        <w:rPr>
          <w:rFonts w:ascii="Arial" w:eastAsia="Arial" w:hAnsi="Arial" w:cs="Arial"/>
          <w:spacing w:val="-3"/>
          <w:sz w:val="22"/>
          <w:szCs w:val="22"/>
        </w:rPr>
        <w:t>r</w:t>
      </w:r>
      <w:r w:rsidRPr="00253F93">
        <w:rPr>
          <w:rFonts w:ascii="Arial" w:eastAsia="Arial" w:hAnsi="Arial" w:cs="Arial"/>
          <w:sz w:val="22"/>
          <w:szCs w:val="22"/>
        </w:rPr>
        <w:t>m</w:t>
      </w:r>
      <w:r w:rsidRPr="00253F93">
        <w:rPr>
          <w:rFonts w:ascii="Arial" w:eastAsia="Arial" w:hAnsi="Arial" w:cs="Arial"/>
          <w:spacing w:val="2"/>
          <w:sz w:val="22"/>
          <w:szCs w:val="22"/>
        </w:rPr>
        <w:t xml:space="preserve"> </w:t>
      </w:r>
      <w:r w:rsidRPr="00253F93">
        <w:rPr>
          <w:rFonts w:ascii="Arial" w:eastAsia="Arial" w:hAnsi="Arial" w:cs="Arial"/>
          <w:sz w:val="22"/>
          <w:szCs w:val="22"/>
        </w:rPr>
        <w:t>l</w:t>
      </w:r>
      <w:r w:rsidRPr="00253F93">
        <w:rPr>
          <w:rFonts w:ascii="Arial" w:eastAsia="Arial" w:hAnsi="Arial" w:cs="Arial"/>
          <w:spacing w:val="1"/>
          <w:sz w:val="22"/>
          <w:szCs w:val="22"/>
        </w:rPr>
        <w:t>o</w:t>
      </w:r>
      <w:r w:rsidRPr="00253F93">
        <w:rPr>
          <w:rFonts w:ascii="Arial" w:eastAsia="Arial" w:hAnsi="Arial" w:cs="Arial"/>
          <w:sz w:val="22"/>
          <w:szCs w:val="22"/>
        </w:rPr>
        <w:t>c</w:t>
      </w:r>
      <w:r w:rsidRPr="00253F93">
        <w:rPr>
          <w:rFonts w:ascii="Arial" w:eastAsia="Arial" w:hAnsi="Arial" w:cs="Arial"/>
          <w:spacing w:val="1"/>
          <w:sz w:val="22"/>
          <w:szCs w:val="22"/>
        </w:rPr>
        <w:t>a</w:t>
      </w:r>
      <w:r w:rsidRPr="00253F93">
        <w:rPr>
          <w:rFonts w:ascii="Arial" w:eastAsia="Arial" w:hAnsi="Arial" w:cs="Arial"/>
          <w:sz w:val="22"/>
          <w:szCs w:val="22"/>
        </w:rPr>
        <w:t>l</w:t>
      </w:r>
      <w:r w:rsidRPr="00253F93">
        <w:rPr>
          <w:rFonts w:ascii="Arial" w:eastAsia="Arial" w:hAnsi="Arial" w:cs="Arial"/>
          <w:spacing w:val="-2"/>
          <w:sz w:val="22"/>
          <w:szCs w:val="22"/>
        </w:rPr>
        <w:t xml:space="preserve"> </w:t>
      </w:r>
      <w:r w:rsidRPr="00253F93">
        <w:rPr>
          <w:rFonts w:ascii="Arial" w:eastAsia="Arial" w:hAnsi="Arial" w:cs="Arial"/>
          <w:spacing w:val="1"/>
          <w:sz w:val="22"/>
          <w:szCs w:val="22"/>
        </w:rPr>
        <w:t>de</w:t>
      </w:r>
      <w:r w:rsidRPr="00253F93">
        <w:rPr>
          <w:rFonts w:ascii="Arial" w:eastAsia="Arial" w:hAnsi="Arial" w:cs="Arial"/>
          <w:sz w:val="22"/>
          <w:szCs w:val="22"/>
        </w:rPr>
        <w:t>cis</w:t>
      </w:r>
      <w:r w:rsidRPr="00253F93">
        <w:rPr>
          <w:rFonts w:ascii="Arial" w:eastAsia="Arial" w:hAnsi="Arial" w:cs="Arial"/>
          <w:spacing w:val="-3"/>
          <w:sz w:val="22"/>
          <w:szCs w:val="22"/>
        </w:rPr>
        <w:t>i</w:t>
      </w:r>
      <w:r w:rsidRPr="00253F93">
        <w:rPr>
          <w:rFonts w:ascii="Arial" w:eastAsia="Arial" w:hAnsi="Arial" w:cs="Arial"/>
          <w:spacing w:val="1"/>
          <w:sz w:val="22"/>
          <w:szCs w:val="22"/>
        </w:rPr>
        <w:t>o</w:t>
      </w:r>
      <w:r w:rsidRPr="00253F93">
        <w:rPr>
          <w:rFonts w:ascii="Arial" w:eastAsia="Arial" w:hAnsi="Arial" w:cs="Arial"/>
          <w:spacing w:val="5"/>
          <w:sz w:val="22"/>
          <w:szCs w:val="22"/>
        </w:rPr>
        <w:t>n</w:t>
      </w:r>
      <w:r w:rsidRPr="00253F93">
        <w:rPr>
          <w:rFonts w:ascii="Arial" w:eastAsia="Arial" w:hAnsi="Arial" w:cs="Arial"/>
          <w:spacing w:val="-1"/>
          <w:sz w:val="22"/>
          <w:szCs w:val="22"/>
        </w:rPr>
        <w:t>-m</w:t>
      </w:r>
      <w:r w:rsidRPr="00253F93">
        <w:rPr>
          <w:rFonts w:ascii="Arial" w:eastAsia="Arial" w:hAnsi="Arial" w:cs="Arial"/>
          <w:spacing w:val="1"/>
          <w:sz w:val="22"/>
          <w:szCs w:val="22"/>
        </w:rPr>
        <w:t>a</w:t>
      </w:r>
      <w:r w:rsidRPr="00253F93">
        <w:rPr>
          <w:rFonts w:ascii="Arial" w:eastAsia="Arial" w:hAnsi="Arial" w:cs="Arial"/>
          <w:sz w:val="22"/>
          <w:szCs w:val="22"/>
        </w:rPr>
        <w:t xml:space="preserve">king </w:t>
      </w:r>
      <w:r w:rsidRPr="00253F93">
        <w:rPr>
          <w:rFonts w:ascii="Arial" w:eastAsia="Arial" w:hAnsi="Arial" w:cs="Arial"/>
          <w:spacing w:val="1"/>
          <w:sz w:val="22"/>
          <w:szCs w:val="22"/>
        </w:rPr>
        <w:t>o</w:t>
      </w:r>
      <w:r w:rsidRPr="00253F93">
        <w:rPr>
          <w:rFonts w:ascii="Arial" w:eastAsia="Arial" w:hAnsi="Arial" w:cs="Arial"/>
          <w:sz w:val="22"/>
          <w:szCs w:val="22"/>
        </w:rPr>
        <w:t>n</w:t>
      </w:r>
      <w:r w:rsidRPr="00253F93">
        <w:rPr>
          <w:rFonts w:ascii="Arial" w:eastAsia="Arial" w:hAnsi="Arial" w:cs="Arial"/>
          <w:spacing w:val="1"/>
          <w:sz w:val="22"/>
          <w:szCs w:val="22"/>
        </w:rPr>
        <w:t xml:space="preserve"> </w:t>
      </w:r>
      <w:r w:rsidRPr="00253F93">
        <w:rPr>
          <w:rFonts w:ascii="Arial" w:eastAsia="Arial" w:hAnsi="Arial" w:cs="Arial"/>
          <w:sz w:val="22"/>
          <w:szCs w:val="22"/>
        </w:rPr>
        <w:t>s</w:t>
      </w:r>
      <w:r w:rsidRPr="00253F93">
        <w:rPr>
          <w:rFonts w:ascii="Arial" w:eastAsia="Arial" w:hAnsi="Arial" w:cs="Arial"/>
          <w:spacing w:val="-1"/>
          <w:sz w:val="22"/>
          <w:szCs w:val="22"/>
        </w:rPr>
        <w:t>a</w:t>
      </w:r>
      <w:r w:rsidRPr="00253F93">
        <w:rPr>
          <w:rFonts w:ascii="Arial" w:eastAsia="Arial" w:hAnsi="Arial" w:cs="Arial"/>
          <w:sz w:val="22"/>
          <w:szCs w:val="22"/>
        </w:rPr>
        <w:t xml:space="preserve">fe </w:t>
      </w:r>
      <w:r w:rsidRPr="00253F93">
        <w:rPr>
          <w:rFonts w:ascii="Arial" w:eastAsia="Arial" w:hAnsi="Arial" w:cs="Arial"/>
          <w:spacing w:val="1"/>
          <w:sz w:val="22"/>
          <w:szCs w:val="22"/>
        </w:rPr>
        <w:t>an</w:t>
      </w:r>
      <w:r w:rsidRPr="00253F93">
        <w:rPr>
          <w:rFonts w:ascii="Arial" w:eastAsia="Arial" w:hAnsi="Arial" w:cs="Arial"/>
          <w:sz w:val="22"/>
          <w:szCs w:val="22"/>
        </w:rPr>
        <w:t xml:space="preserve">d </w:t>
      </w:r>
      <w:r w:rsidRPr="00253F93">
        <w:rPr>
          <w:rFonts w:ascii="Arial" w:eastAsia="Arial" w:hAnsi="Arial" w:cs="Arial"/>
          <w:spacing w:val="-1"/>
          <w:sz w:val="22"/>
          <w:szCs w:val="22"/>
        </w:rPr>
        <w:t>e</w:t>
      </w:r>
      <w:r w:rsidRPr="00253F93">
        <w:rPr>
          <w:rFonts w:ascii="Arial" w:eastAsia="Arial" w:hAnsi="Arial" w:cs="Arial"/>
          <w:sz w:val="22"/>
          <w:szCs w:val="22"/>
        </w:rPr>
        <w:t>f</w:t>
      </w:r>
      <w:r w:rsidRPr="00253F93">
        <w:rPr>
          <w:rFonts w:ascii="Arial" w:eastAsia="Arial" w:hAnsi="Arial" w:cs="Arial"/>
          <w:spacing w:val="1"/>
          <w:sz w:val="22"/>
          <w:szCs w:val="22"/>
        </w:rPr>
        <w:t>fe</w:t>
      </w:r>
      <w:r w:rsidRPr="00253F93">
        <w:rPr>
          <w:rFonts w:ascii="Arial" w:eastAsia="Arial" w:hAnsi="Arial" w:cs="Arial"/>
          <w:sz w:val="22"/>
          <w:szCs w:val="22"/>
        </w:rPr>
        <w:t>cti</w:t>
      </w:r>
      <w:r w:rsidRPr="00253F93">
        <w:rPr>
          <w:rFonts w:ascii="Arial" w:eastAsia="Arial" w:hAnsi="Arial" w:cs="Arial"/>
          <w:spacing w:val="-2"/>
          <w:sz w:val="22"/>
          <w:szCs w:val="22"/>
        </w:rPr>
        <w:t>v</w:t>
      </w:r>
      <w:r w:rsidRPr="00253F93">
        <w:rPr>
          <w:rFonts w:ascii="Arial" w:eastAsia="Arial" w:hAnsi="Arial" w:cs="Arial"/>
          <w:sz w:val="22"/>
          <w:szCs w:val="22"/>
        </w:rPr>
        <w:t>e</w:t>
      </w:r>
      <w:r w:rsidRPr="00253F93">
        <w:rPr>
          <w:rFonts w:ascii="Arial" w:eastAsia="Arial" w:hAnsi="Arial" w:cs="Arial"/>
          <w:spacing w:val="1"/>
          <w:sz w:val="22"/>
          <w:szCs w:val="22"/>
        </w:rPr>
        <w:t xml:space="preserve"> </w:t>
      </w:r>
      <w:r w:rsidRPr="00253F93">
        <w:rPr>
          <w:rFonts w:ascii="Arial" w:eastAsia="Arial" w:hAnsi="Arial" w:cs="Arial"/>
          <w:sz w:val="22"/>
          <w:szCs w:val="22"/>
        </w:rPr>
        <w:t>s</w:t>
      </w:r>
      <w:r w:rsidRPr="00253F93">
        <w:rPr>
          <w:rFonts w:ascii="Arial" w:eastAsia="Arial" w:hAnsi="Arial" w:cs="Arial"/>
          <w:spacing w:val="1"/>
          <w:sz w:val="22"/>
          <w:szCs w:val="22"/>
        </w:rPr>
        <w:t>t</w:t>
      </w:r>
      <w:r w:rsidRPr="00253F93">
        <w:rPr>
          <w:rFonts w:ascii="Arial" w:eastAsia="Arial" w:hAnsi="Arial" w:cs="Arial"/>
          <w:spacing w:val="-1"/>
          <w:sz w:val="22"/>
          <w:szCs w:val="22"/>
        </w:rPr>
        <w:t>a</w:t>
      </w:r>
      <w:r w:rsidRPr="00253F93">
        <w:rPr>
          <w:rFonts w:ascii="Arial" w:eastAsia="Arial" w:hAnsi="Arial" w:cs="Arial"/>
          <w:sz w:val="22"/>
          <w:szCs w:val="22"/>
        </w:rPr>
        <w:t>f</w:t>
      </w:r>
      <w:r w:rsidRPr="00253F93">
        <w:rPr>
          <w:rFonts w:ascii="Arial" w:eastAsia="Arial" w:hAnsi="Arial" w:cs="Arial"/>
          <w:spacing w:val="3"/>
          <w:sz w:val="22"/>
          <w:szCs w:val="22"/>
        </w:rPr>
        <w:t>f</w:t>
      </w:r>
      <w:r w:rsidRPr="00253F93">
        <w:rPr>
          <w:rFonts w:ascii="Arial" w:eastAsia="Arial" w:hAnsi="Arial" w:cs="Arial"/>
          <w:sz w:val="22"/>
          <w:szCs w:val="22"/>
        </w:rPr>
        <w:t>ing</w:t>
      </w:r>
      <w:r w:rsidRPr="00253F93">
        <w:rPr>
          <w:rFonts w:ascii="Arial" w:eastAsia="Arial" w:hAnsi="Arial" w:cs="Arial"/>
          <w:spacing w:val="-1"/>
          <w:sz w:val="22"/>
          <w:szCs w:val="22"/>
        </w:rPr>
        <w:t xml:space="preserve"> </w:t>
      </w:r>
      <w:r w:rsidRPr="00253F93">
        <w:rPr>
          <w:rFonts w:ascii="Arial" w:eastAsia="Arial" w:hAnsi="Arial" w:cs="Arial"/>
          <w:sz w:val="22"/>
          <w:szCs w:val="22"/>
        </w:rPr>
        <w:t>l</w:t>
      </w:r>
      <w:r w:rsidRPr="00253F93">
        <w:rPr>
          <w:rFonts w:ascii="Arial" w:eastAsia="Arial" w:hAnsi="Arial" w:cs="Arial"/>
          <w:spacing w:val="1"/>
          <w:sz w:val="22"/>
          <w:szCs w:val="22"/>
        </w:rPr>
        <w:t>e</w:t>
      </w:r>
      <w:r w:rsidRPr="00253F93">
        <w:rPr>
          <w:rFonts w:ascii="Arial" w:eastAsia="Arial" w:hAnsi="Arial" w:cs="Arial"/>
          <w:spacing w:val="-2"/>
          <w:sz w:val="22"/>
          <w:szCs w:val="22"/>
        </w:rPr>
        <w:t>v</w:t>
      </w:r>
      <w:r w:rsidRPr="00253F93">
        <w:rPr>
          <w:rFonts w:ascii="Arial" w:eastAsia="Arial" w:hAnsi="Arial" w:cs="Arial"/>
          <w:spacing w:val="1"/>
          <w:sz w:val="22"/>
          <w:szCs w:val="22"/>
        </w:rPr>
        <w:t>e</w:t>
      </w:r>
      <w:r w:rsidRPr="00253F93">
        <w:rPr>
          <w:rFonts w:ascii="Arial" w:eastAsia="Arial" w:hAnsi="Arial" w:cs="Arial"/>
          <w:sz w:val="22"/>
          <w:szCs w:val="22"/>
        </w:rPr>
        <w:t xml:space="preserve">ls, </w:t>
      </w:r>
      <w:r w:rsidRPr="00253F93">
        <w:rPr>
          <w:rFonts w:ascii="Arial" w:eastAsia="Arial" w:hAnsi="Arial" w:cs="Arial"/>
          <w:spacing w:val="1"/>
          <w:sz w:val="22"/>
          <w:szCs w:val="22"/>
        </w:rPr>
        <w:t>ta</w:t>
      </w:r>
      <w:r w:rsidRPr="00253F93">
        <w:rPr>
          <w:rFonts w:ascii="Arial" w:eastAsia="Arial" w:hAnsi="Arial" w:cs="Arial"/>
          <w:sz w:val="22"/>
          <w:szCs w:val="22"/>
        </w:rPr>
        <w:t>king</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a</w:t>
      </w:r>
      <w:r w:rsidRPr="00253F93">
        <w:rPr>
          <w:rFonts w:ascii="Arial" w:eastAsia="Arial" w:hAnsi="Arial" w:cs="Arial"/>
          <w:spacing w:val="-2"/>
          <w:sz w:val="22"/>
          <w:szCs w:val="22"/>
        </w:rPr>
        <w:t>c</w:t>
      </w:r>
      <w:r w:rsidRPr="00253F93">
        <w:rPr>
          <w:rFonts w:ascii="Arial" w:eastAsia="Arial" w:hAnsi="Arial" w:cs="Arial"/>
          <w:sz w:val="22"/>
          <w:szCs w:val="22"/>
        </w:rPr>
        <w:t>c</w:t>
      </w:r>
      <w:r w:rsidRPr="00253F93">
        <w:rPr>
          <w:rFonts w:ascii="Arial" w:eastAsia="Arial" w:hAnsi="Arial" w:cs="Arial"/>
          <w:spacing w:val="1"/>
          <w:sz w:val="22"/>
          <w:szCs w:val="22"/>
        </w:rPr>
        <w:t>oun</w:t>
      </w:r>
      <w:r w:rsidRPr="00253F93">
        <w:rPr>
          <w:rFonts w:ascii="Arial" w:eastAsia="Arial" w:hAnsi="Arial" w:cs="Arial"/>
          <w:sz w:val="22"/>
          <w:szCs w:val="22"/>
        </w:rPr>
        <w:t>t</w:t>
      </w:r>
      <w:r w:rsidRPr="00253F93">
        <w:rPr>
          <w:rFonts w:ascii="Arial" w:eastAsia="Arial" w:hAnsi="Arial" w:cs="Arial"/>
          <w:spacing w:val="-2"/>
          <w:sz w:val="22"/>
          <w:szCs w:val="22"/>
        </w:rPr>
        <w:t xml:space="preserve"> </w:t>
      </w:r>
      <w:r w:rsidRPr="00253F93">
        <w:rPr>
          <w:rFonts w:ascii="Arial" w:eastAsia="Arial" w:hAnsi="Arial" w:cs="Arial"/>
          <w:spacing w:val="-1"/>
          <w:sz w:val="22"/>
          <w:szCs w:val="22"/>
        </w:rPr>
        <w:t>o</w:t>
      </w:r>
      <w:r w:rsidRPr="00253F93">
        <w:rPr>
          <w:rFonts w:ascii="Arial" w:eastAsia="Arial" w:hAnsi="Arial" w:cs="Arial"/>
          <w:sz w:val="22"/>
          <w:szCs w:val="22"/>
        </w:rPr>
        <w:t>f</w:t>
      </w:r>
      <w:r w:rsidRPr="00253F93">
        <w:rPr>
          <w:rFonts w:ascii="Arial" w:eastAsia="Arial" w:hAnsi="Arial" w:cs="Arial"/>
          <w:spacing w:val="1"/>
          <w:sz w:val="22"/>
          <w:szCs w:val="22"/>
        </w:rPr>
        <w:t xml:space="preserve"> pa</w:t>
      </w:r>
      <w:r w:rsidRPr="00253F93">
        <w:rPr>
          <w:rFonts w:ascii="Arial" w:eastAsia="Arial" w:hAnsi="Arial" w:cs="Arial"/>
          <w:sz w:val="22"/>
          <w:szCs w:val="22"/>
        </w:rPr>
        <w:t xml:space="preserve">rticular </w:t>
      </w:r>
      <w:r w:rsidRPr="00253F93">
        <w:rPr>
          <w:rFonts w:ascii="Arial" w:eastAsia="Arial" w:hAnsi="Arial" w:cs="Arial"/>
          <w:spacing w:val="-2"/>
          <w:sz w:val="22"/>
          <w:szCs w:val="22"/>
        </w:rPr>
        <w:t>s</w:t>
      </w:r>
      <w:r w:rsidRPr="00253F93">
        <w:rPr>
          <w:rFonts w:ascii="Arial" w:eastAsia="Arial" w:hAnsi="Arial" w:cs="Arial"/>
          <w:spacing w:val="1"/>
          <w:sz w:val="22"/>
          <w:szCs w:val="22"/>
        </w:rPr>
        <w:t>e</w:t>
      </w:r>
      <w:r w:rsidRPr="00253F93">
        <w:rPr>
          <w:rFonts w:ascii="Arial" w:eastAsia="Arial" w:hAnsi="Arial" w:cs="Arial"/>
          <w:sz w:val="22"/>
          <w:szCs w:val="22"/>
        </w:rPr>
        <w:t>rv</w:t>
      </w:r>
      <w:r w:rsidRPr="00253F93">
        <w:rPr>
          <w:rFonts w:ascii="Arial" w:eastAsia="Arial" w:hAnsi="Arial" w:cs="Arial"/>
          <w:spacing w:val="-1"/>
          <w:sz w:val="22"/>
          <w:szCs w:val="22"/>
        </w:rPr>
        <w:t>i</w:t>
      </w:r>
      <w:r w:rsidRPr="00253F93">
        <w:rPr>
          <w:rFonts w:ascii="Arial" w:eastAsia="Arial" w:hAnsi="Arial" w:cs="Arial"/>
          <w:sz w:val="22"/>
          <w:szCs w:val="22"/>
        </w:rPr>
        <w:t xml:space="preserve">ce </w:t>
      </w:r>
      <w:r w:rsidRPr="00253F93">
        <w:rPr>
          <w:rFonts w:ascii="Arial" w:eastAsia="Arial" w:hAnsi="Arial" w:cs="Arial"/>
          <w:spacing w:val="1"/>
          <w:sz w:val="22"/>
          <w:szCs w:val="22"/>
        </w:rPr>
        <w:t>en</w:t>
      </w:r>
      <w:r w:rsidRPr="00253F93">
        <w:rPr>
          <w:rFonts w:ascii="Arial" w:eastAsia="Arial" w:hAnsi="Arial" w:cs="Arial"/>
          <w:spacing w:val="-2"/>
          <w:sz w:val="22"/>
          <w:szCs w:val="22"/>
        </w:rPr>
        <w:t>v</w:t>
      </w:r>
      <w:r w:rsidRPr="00253F93">
        <w:rPr>
          <w:rFonts w:ascii="Arial" w:eastAsia="Arial" w:hAnsi="Arial" w:cs="Arial"/>
          <w:sz w:val="22"/>
          <w:szCs w:val="22"/>
        </w:rPr>
        <w:t>i</w:t>
      </w:r>
      <w:r w:rsidRPr="00253F93">
        <w:rPr>
          <w:rFonts w:ascii="Arial" w:eastAsia="Arial" w:hAnsi="Arial" w:cs="Arial"/>
          <w:spacing w:val="-1"/>
          <w:sz w:val="22"/>
          <w:szCs w:val="22"/>
        </w:rPr>
        <w:t>r</w:t>
      </w:r>
      <w:r w:rsidRPr="00253F93">
        <w:rPr>
          <w:rFonts w:ascii="Arial" w:eastAsia="Arial" w:hAnsi="Arial" w:cs="Arial"/>
          <w:spacing w:val="1"/>
          <w:sz w:val="22"/>
          <w:szCs w:val="22"/>
        </w:rPr>
        <w:t>onme</w:t>
      </w:r>
      <w:r w:rsidRPr="00253F93">
        <w:rPr>
          <w:rFonts w:ascii="Arial" w:eastAsia="Arial" w:hAnsi="Arial" w:cs="Arial"/>
          <w:spacing w:val="-1"/>
          <w:sz w:val="22"/>
          <w:szCs w:val="22"/>
        </w:rPr>
        <w:t>n</w:t>
      </w:r>
      <w:r w:rsidRPr="00253F93">
        <w:rPr>
          <w:rFonts w:ascii="Arial" w:eastAsia="Arial" w:hAnsi="Arial" w:cs="Arial"/>
          <w:sz w:val="22"/>
          <w:szCs w:val="22"/>
        </w:rPr>
        <w:t>ts</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a</w:t>
      </w:r>
      <w:r w:rsidRPr="00253F93">
        <w:rPr>
          <w:rFonts w:ascii="Arial" w:eastAsia="Arial" w:hAnsi="Arial" w:cs="Arial"/>
          <w:spacing w:val="1"/>
          <w:sz w:val="22"/>
          <w:szCs w:val="22"/>
        </w:rPr>
        <w:t>n</w:t>
      </w:r>
      <w:r w:rsidRPr="00253F93">
        <w:rPr>
          <w:rFonts w:ascii="Arial" w:eastAsia="Arial" w:hAnsi="Arial" w:cs="Arial"/>
          <w:sz w:val="22"/>
          <w:szCs w:val="22"/>
        </w:rPr>
        <w:t>d</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t</w:t>
      </w:r>
      <w:r w:rsidRPr="00253F93">
        <w:rPr>
          <w:rFonts w:ascii="Arial" w:eastAsia="Arial" w:hAnsi="Arial" w:cs="Arial"/>
          <w:spacing w:val="1"/>
          <w:sz w:val="22"/>
          <w:szCs w:val="22"/>
        </w:rPr>
        <w:t>h</w:t>
      </w:r>
      <w:r w:rsidRPr="00253F93">
        <w:rPr>
          <w:rFonts w:ascii="Arial" w:eastAsia="Arial" w:hAnsi="Arial" w:cs="Arial"/>
          <w:sz w:val="22"/>
          <w:szCs w:val="22"/>
        </w:rPr>
        <w:t>e</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ne</w:t>
      </w:r>
      <w:r w:rsidRPr="00253F93">
        <w:rPr>
          <w:rFonts w:ascii="Arial" w:eastAsia="Arial" w:hAnsi="Arial" w:cs="Arial"/>
          <w:spacing w:val="-1"/>
          <w:sz w:val="22"/>
          <w:szCs w:val="22"/>
        </w:rPr>
        <w:t>e</w:t>
      </w:r>
      <w:r w:rsidRPr="00253F93">
        <w:rPr>
          <w:rFonts w:ascii="Arial" w:eastAsia="Arial" w:hAnsi="Arial" w:cs="Arial"/>
          <w:spacing w:val="1"/>
          <w:sz w:val="22"/>
          <w:szCs w:val="22"/>
        </w:rPr>
        <w:t>d</w:t>
      </w:r>
      <w:r w:rsidRPr="00253F93">
        <w:rPr>
          <w:rFonts w:ascii="Arial" w:eastAsia="Arial" w:hAnsi="Arial" w:cs="Arial"/>
          <w:sz w:val="22"/>
          <w:szCs w:val="22"/>
        </w:rPr>
        <w:t xml:space="preserve">s </w:t>
      </w:r>
      <w:r w:rsidRPr="00253F93">
        <w:rPr>
          <w:rFonts w:ascii="Arial" w:eastAsia="Arial" w:hAnsi="Arial" w:cs="Arial"/>
          <w:spacing w:val="-1"/>
          <w:sz w:val="22"/>
          <w:szCs w:val="22"/>
        </w:rPr>
        <w:t>o</w:t>
      </w:r>
      <w:r w:rsidRPr="00253F93">
        <w:rPr>
          <w:rFonts w:ascii="Arial" w:eastAsia="Arial" w:hAnsi="Arial" w:cs="Arial"/>
          <w:sz w:val="22"/>
          <w:szCs w:val="22"/>
        </w:rPr>
        <w:t>f</w:t>
      </w:r>
      <w:r w:rsidRPr="00253F93">
        <w:rPr>
          <w:rFonts w:ascii="Arial" w:eastAsia="Arial" w:hAnsi="Arial" w:cs="Arial"/>
          <w:spacing w:val="1"/>
          <w:sz w:val="22"/>
          <w:szCs w:val="22"/>
        </w:rPr>
        <w:t xml:space="preserve"> pa</w:t>
      </w:r>
      <w:r w:rsidRPr="00253F93">
        <w:rPr>
          <w:rFonts w:ascii="Arial" w:eastAsia="Arial" w:hAnsi="Arial" w:cs="Arial"/>
          <w:sz w:val="22"/>
          <w:szCs w:val="22"/>
        </w:rPr>
        <w:t>rticu</w:t>
      </w:r>
      <w:r w:rsidRPr="00253F93">
        <w:rPr>
          <w:rFonts w:ascii="Arial" w:eastAsia="Arial" w:hAnsi="Arial" w:cs="Arial"/>
          <w:spacing w:val="-3"/>
          <w:sz w:val="22"/>
          <w:szCs w:val="22"/>
        </w:rPr>
        <w:t>l</w:t>
      </w:r>
      <w:r w:rsidRPr="00253F93">
        <w:rPr>
          <w:rFonts w:ascii="Arial" w:eastAsia="Arial" w:hAnsi="Arial" w:cs="Arial"/>
          <w:spacing w:val="1"/>
          <w:sz w:val="22"/>
          <w:szCs w:val="22"/>
        </w:rPr>
        <w:t>a</w:t>
      </w:r>
      <w:r w:rsidRPr="00253F93">
        <w:rPr>
          <w:rFonts w:ascii="Arial" w:eastAsia="Arial" w:hAnsi="Arial" w:cs="Arial"/>
          <w:sz w:val="22"/>
          <w:szCs w:val="22"/>
        </w:rPr>
        <w:t>r p</w:t>
      </w:r>
      <w:r w:rsidRPr="00253F93">
        <w:rPr>
          <w:rFonts w:ascii="Arial" w:eastAsia="Arial" w:hAnsi="Arial" w:cs="Arial"/>
          <w:spacing w:val="1"/>
          <w:sz w:val="22"/>
          <w:szCs w:val="22"/>
        </w:rPr>
        <w:t>a</w:t>
      </w:r>
      <w:r w:rsidRPr="00253F93">
        <w:rPr>
          <w:rFonts w:ascii="Arial" w:eastAsia="Arial" w:hAnsi="Arial" w:cs="Arial"/>
          <w:sz w:val="22"/>
          <w:szCs w:val="22"/>
        </w:rPr>
        <w:t>t</w:t>
      </w:r>
      <w:r w:rsidRPr="00253F93">
        <w:rPr>
          <w:rFonts w:ascii="Arial" w:eastAsia="Arial" w:hAnsi="Arial" w:cs="Arial"/>
          <w:spacing w:val="-2"/>
          <w:sz w:val="22"/>
          <w:szCs w:val="22"/>
        </w:rPr>
        <w:t>i</w:t>
      </w:r>
      <w:r w:rsidRPr="00253F93">
        <w:rPr>
          <w:rFonts w:ascii="Arial" w:eastAsia="Arial" w:hAnsi="Arial" w:cs="Arial"/>
          <w:spacing w:val="1"/>
          <w:sz w:val="22"/>
          <w:szCs w:val="22"/>
        </w:rPr>
        <w:t>en</w:t>
      </w:r>
      <w:r w:rsidRPr="00253F93">
        <w:rPr>
          <w:rFonts w:ascii="Arial" w:eastAsia="Arial" w:hAnsi="Arial" w:cs="Arial"/>
          <w:sz w:val="22"/>
          <w:szCs w:val="22"/>
        </w:rPr>
        <w:t>t</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g</w:t>
      </w:r>
      <w:r w:rsidRPr="00253F93">
        <w:rPr>
          <w:rFonts w:ascii="Arial" w:eastAsia="Arial" w:hAnsi="Arial" w:cs="Arial"/>
          <w:sz w:val="22"/>
          <w:szCs w:val="22"/>
        </w:rPr>
        <w:t>ro</w:t>
      </w:r>
      <w:r w:rsidRPr="00253F93">
        <w:rPr>
          <w:rFonts w:ascii="Arial" w:eastAsia="Arial" w:hAnsi="Arial" w:cs="Arial"/>
          <w:spacing w:val="1"/>
          <w:sz w:val="22"/>
          <w:szCs w:val="22"/>
        </w:rPr>
        <w:t>up</w:t>
      </w:r>
      <w:r w:rsidRPr="00253F93">
        <w:rPr>
          <w:rFonts w:ascii="Arial" w:eastAsia="Arial" w:hAnsi="Arial" w:cs="Arial"/>
          <w:sz w:val="22"/>
          <w:szCs w:val="22"/>
        </w:rPr>
        <w:t>s at different times</w:t>
      </w:r>
      <w:r w:rsidR="006C211E">
        <w:rPr>
          <w:rFonts w:ascii="Arial" w:eastAsia="Arial" w:hAnsi="Arial" w:cs="Arial"/>
          <w:sz w:val="22"/>
          <w:szCs w:val="22"/>
        </w:rPr>
        <w:t>.</w:t>
      </w:r>
    </w:p>
    <w:p w:rsidR="00253F93" w:rsidRPr="00253F93" w:rsidRDefault="00253F93" w:rsidP="00BF7EF8">
      <w:pPr>
        <w:pStyle w:val="ListParagraph"/>
        <w:numPr>
          <w:ilvl w:val="0"/>
          <w:numId w:val="33"/>
        </w:numPr>
        <w:tabs>
          <w:tab w:val="left" w:pos="820"/>
        </w:tabs>
        <w:spacing w:line="22" w:lineRule="atLeast"/>
        <w:ind w:left="1134"/>
        <w:contextualSpacing/>
        <w:rPr>
          <w:rFonts w:ascii="Arial" w:eastAsia="Arial" w:hAnsi="Arial" w:cs="Arial"/>
          <w:sz w:val="22"/>
          <w:szCs w:val="22"/>
        </w:rPr>
      </w:pPr>
      <w:r w:rsidRPr="00253F93">
        <w:rPr>
          <w:rFonts w:ascii="Arial" w:eastAsia="Arial" w:hAnsi="Arial" w:cs="Arial"/>
          <w:sz w:val="22"/>
          <w:szCs w:val="22"/>
        </w:rPr>
        <w:t>Ha</w:t>
      </w:r>
      <w:r w:rsidRPr="00253F93">
        <w:rPr>
          <w:rFonts w:ascii="Arial" w:eastAsia="Arial" w:hAnsi="Arial" w:cs="Arial"/>
          <w:spacing w:val="-2"/>
          <w:sz w:val="22"/>
          <w:szCs w:val="22"/>
        </w:rPr>
        <w:t>v</w:t>
      </w:r>
      <w:r w:rsidRPr="00253F93">
        <w:rPr>
          <w:rFonts w:ascii="Arial" w:eastAsia="Arial" w:hAnsi="Arial" w:cs="Arial"/>
          <w:sz w:val="22"/>
          <w:szCs w:val="22"/>
        </w:rPr>
        <w:t>e</w:t>
      </w:r>
      <w:r w:rsidRPr="00253F93">
        <w:rPr>
          <w:rFonts w:ascii="Arial" w:eastAsia="Arial" w:hAnsi="Arial" w:cs="Arial"/>
          <w:spacing w:val="1"/>
          <w:sz w:val="22"/>
          <w:szCs w:val="22"/>
        </w:rPr>
        <w:t xml:space="preserve"> th</w:t>
      </w:r>
      <w:r w:rsidRPr="00253F93">
        <w:rPr>
          <w:rFonts w:ascii="Arial" w:eastAsia="Arial" w:hAnsi="Arial" w:cs="Arial"/>
          <w:sz w:val="22"/>
          <w:szCs w:val="22"/>
        </w:rPr>
        <w:t>e</w:t>
      </w:r>
      <w:r w:rsidRPr="00253F93">
        <w:rPr>
          <w:rFonts w:ascii="Arial" w:eastAsia="Arial" w:hAnsi="Arial" w:cs="Arial"/>
          <w:spacing w:val="1"/>
          <w:sz w:val="22"/>
          <w:szCs w:val="22"/>
        </w:rPr>
        <w:t xml:space="preserve"> </w:t>
      </w:r>
      <w:r w:rsidRPr="00253F93">
        <w:rPr>
          <w:rFonts w:ascii="Arial" w:eastAsia="Arial" w:hAnsi="Arial" w:cs="Arial"/>
          <w:sz w:val="22"/>
          <w:szCs w:val="22"/>
        </w:rPr>
        <w:t>c</w:t>
      </w:r>
      <w:r w:rsidRPr="00253F93">
        <w:rPr>
          <w:rFonts w:ascii="Arial" w:eastAsia="Arial" w:hAnsi="Arial" w:cs="Arial"/>
          <w:spacing w:val="-1"/>
          <w:sz w:val="22"/>
          <w:szCs w:val="22"/>
        </w:rPr>
        <w:t>a</w:t>
      </w:r>
      <w:r w:rsidRPr="00253F93">
        <w:rPr>
          <w:rFonts w:ascii="Arial" w:eastAsia="Arial" w:hAnsi="Arial" w:cs="Arial"/>
          <w:spacing w:val="1"/>
          <w:sz w:val="22"/>
          <w:szCs w:val="22"/>
        </w:rPr>
        <w:t>pa</w:t>
      </w:r>
      <w:r w:rsidRPr="00253F93">
        <w:rPr>
          <w:rFonts w:ascii="Arial" w:eastAsia="Arial" w:hAnsi="Arial" w:cs="Arial"/>
          <w:sz w:val="22"/>
          <w:szCs w:val="22"/>
        </w:rPr>
        <w:t>city</w:t>
      </w:r>
      <w:r w:rsidRPr="00253F93">
        <w:rPr>
          <w:rFonts w:ascii="Arial" w:eastAsia="Arial" w:hAnsi="Arial" w:cs="Arial"/>
          <w:spacing w:val="-2"/>
          <w:sz w:val="22"/>
          <w:szCs w:val="22"/>
        </w:rPr>
        <w:t xml:space="preserve"> </w:t>
      </w:r>
      <w:r w:rsidRPr="00253F93">
        <w:rPr>
          <w:rFonts w:ascii="Arial" w:eastAsia="Arial" w:hAnsi="Arial" w:cs="Arial"/>
          <w:spacing w:val="1"/>
          <w:sz w:val="22"/>
          <w:szCs w:val="22"/>
        </w:rPr>
        <w:t>t</w:t>
      </w:r>
      <w:r w:rsidRPr="00253F93">
        <w:rPr>
          <w:rFonts w:ascii="Arial" w:eastAsia="Arial" w:hAnsi="Arial" w:cs="Arial"/>
          <w:sz w:val="22"/>
          <w:szCs w:val="22"/>
        </w:rPr>
        <w:t>o</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ta</w:t>
      </w:r>
      <w:r w:rsidRPr="00253F93">
        <w:rPr>
          <w:rFonts w:ascii="Arial" w:eastAsia="Arial" w:hAnsi="Arial" w:cs="Arial"/>
          <w:sz w:val="22"/>
          <w:szCs w:val="22"/>
        </w:rPr>
        <w:t>ke</w:t>
      </w:r>
      <w:r w:rsidRPr="00253F93">
        <w:rPr>
          <w:rFonts w:ascii="Arial" w:eastAsia="Arial" w:hAnsi="Arial" w:cs="Arial"/>
          <w:spacing w:val="1"/>
          <w:sz w:val="22"/>
          <w:szCs w:val="22"/>
        </w:rPr>
        <w:t xml:space="preserve"> a</w:t>
      </w:r>
      <w:r w:rsidRPr="00253F93">
        <w:rPr>
          <w:rFonts w:ascii="Arial" w:eastAsia="Arial" w:hAnsi="Arial" w:cs="Arial"/>
          <w:sz w:val="22"/>
          <w:szCs w:val="22"/>
        </w:rPr>
        <w:t>cc</w:t>
      </w:r>
      <w:r w:rsidRPr="00253F93">
        <w:rPr>
          <w:rFonts w:ascii="Arial" w:eastAsia="Arial" w:hAnsi="Arial" w:cs="Arial"/>
          <w:spacing w:val="-1"/>
          <w:sz w:val="22"/>
          <w:szCs w:val="22"/>
        </w:rPr>
        <w:t>o</w:t>
      </w:r>
      <w:r w:rsidRPr="00253F93">
        <w:rPr>
          <w:rFonts w:ascii="Arial" w:eastAsia="Arial" w:hAnsi="Arial" w:cs="Arial"/>
          <w:spacing w:val="1"/>
          <w:sz w:val="22"/>
          <w:szCs w:val="22"/>
        </w:rPr>
        <w:t>un</w:t>
      </w:r>
      <w:r w:rsidRPr="00253F93">
        <w:rPr>
          <w:rFonts w:ascii="Arial" w:eastAsia="Arial" w:hAnsi="Arial" w:cs="Arial"/>
          <w:sz w:val="22"/>
          <w:szCs w:val="22"/>
        </w:rPr>
        <w:t>t</w:t>
      </w:r>
      <w:r w:rsidRPr="00253F93">
        <w:rPr>
          <w:rFonts w:ascii="Arial" w:eastAsia="Arial" w:hAnsi="Arial" w:cs="Arial"/>
          <w:spacing w:val="-2"/>
          <w:sz w:val="22"/>
          <w:szCs w:val="22"/>
        </w:rPr>
        <w:t xml:space="preserve"> </w:t>
      </w:r>
      <w:r w:rsidRPr="00253F93">
        <w:rPr>
          <w:rFonts w:ascii="Arial" w:eastAsia="Arial" w:hAnsi="Arial" w:cs="Arial"/>
          <w:spacing w:val="-1"/>
          <w:sz w:val="22"/>
          <w:szCs w:val="22"/>
        </w:rPr>
        <w:t>o</w:t>
      </w:r>
      <w:r w:rsidRPr="00253F93">
        <w:rPr>
          <w:rFonts w:ascii="Arial" w:eastAsia="Arial" w:hAnsi="Arial" w:cs="Arial"/>
          <w:sz w:val="22"/>
          <w:szCs w:val="22"/>
        </w:rPr>
        <w:t>f</w:t>
      </w:r>
      <w:r w:rsidRPr="00253F93">
        <w:rPr>
          <w:rFonts w:ascii="Arial" w:eastAsia="Arial" w:hAnsi="Arial" w:cs="Arial"/>
          <w:spacing w:val="3"/>
          <w:sz w:val="22"/>
          <w:szCs w:val="22"/>
        </w:rPr>
        <w:t xml:space="preserve"> </w:t>
      </w:r>
      <w:r w:rsidRPr="00253F93">
        <w:rPr>
          <w:rFonts w:ascii="Arial" w:eastAsia="Arial" w:hAnsi="Arial" w:cs="Arial"/>
          <w:spacing w:val="-2"/>
          <w:sz w:val="22"/>
          <w:szCs w:val="22"/>
        </w:rPr>
        <w:t>k</w:t>
      </w:r>
      <w:r w:rsidRPr="00253F93">
        <w:rPr>
          <w:rFonts w:ascii="Arial" w:eastAsia="Arial" w:hAnsi="Arial" w:cs="Arial"/>
          <w:spacing w:val="1"/>
          <w:sz w:val="22"/>
          <w:szCs w:val="22"/>
        </w:rPr>
        <w:t>e</w:t>
      </w:r>
      <w:r w:rsidRPr="00253F93">
        <w:rPr>
          <w:rFonts w:ascii="Arial" w:eastAsia="Arial" w:hAnsi="Arial" w:cs="Arial"/>
          <w:sz w:val="22"/>
          <w:szCs w:val="22"/>
        </w:rPr>
        <w:t>y</w:t>
      </w:r>
      <w:r w:rsidRPr="00253F93">
        <w:rPr>
          <w:rFonts w:ascii="Arial" w:eastAsia="Arial" w:hAnsi="Arial" w:cs="Arial"/>
          <w:spacing w:val="-2"/>
          <w:sz w:val="22"/>
          <w:szCs w:val="22"/>
        </w:rPr>
        <w:t xml:space="preserve"> </w:t>
      </w:r>
      <w:r w:rsidRPr="00253F93">
        <w:rPr>
          <w:rFonts w:ascii="Arial" w:eastAsia="Arial" w:hAnsi="Arial" w:cs="Arial"/>
          <w:spacing w:val="1"/>
          <w:sz w:val="22"/>
          <w:szCs w:val="22"/>
        </w:rPr>
        <w:t>de</w:t>
      </w:r>
      <w:r w:rsidRPr="00253F93">
        <w:rPr>
          <w:rFonts w:ascii="Arial" w:eastAsia="Arial" w:hAnsi="Arial" w:cs="Arial"/>
          <w:sz w:val="22"/>
          <w:szCs w:val="22"/>
        </w:rPr>
        <w:t>t</w:t>
      </w:r>
      <w:r w:rsidRPr="00253F93">
        <w:rPr>
          <w:rFonts w:ascii="Arial" w:eastAsia="Arial" w:hAnsi="Arial" w:cs="Arial"/>
          <w:spacing w:val="-1"/>
          <w:sz w:val="22"/>
          <w:szCs w:val="22"/>
        </w:rPr>
        <w:t>e</w:t>
      </w:r>
      <w:r w:rsidRPr="00253F93">
        <w:rPr>
          <w:rFonts w:ascii="Arial" w:eastAsia="Arial" w:hAnsi="Arial" w:cs="Arial"/>
          <w:sz w:val="22"/>
          <w:szCs w:val="22"/>
        </w:rPr>
        <w:t>r</w:t>
      </w:r>
      <w:r w:rsidRPr="00253F93">
        <w:rPr>
          <w:rFonts w:ascii="Arial" w:eastAsia="Arial" w:hAnsi="Arial" w:cs="Arial"/>
          <w:spacing w:val="1"/>
          <w:sz w:val="22"/>
          <w:szCs w:val="22"/>
        </w:rPr>
        <w:t>m</w:t>
      </w:r>
      <w:r w:rsidRPr="00253F93">
        <w:rPr>
          <w:rFonts w:ascii="Arial" w:eastAsia="Arial" w:hAnsi="Arial" w:cs="Arial"/>
          <w:sz w:val="22"/>
          <w:szCs w:val="22"/>
        </w:rPr>
        <w:t>in</w:t>
      </w:r>
      <w:r w:rsidRPr="00253F93">
        <w:rPr>
          <w:rFonts w:ascii="Arial" w:eastAsia="Arial" w:hAnsi="Arial" w:cs="Arial"/>
          <w:spacing w:val="1"/>
          <w:sz w:val="22"/>
          <w:szCs w:val="22"/>
        </w:rPr>
        <w:t>a</w:t>
      </w:r>
      <w:r w:rsidRPr="00253F93">
        <w:rPr>
          <w:rFonts w:ascii="Arial" w:eastAsia="Arial" w:hAnsi="Arial" w:cs="Arial"/>
          <w:spacing w:val="-1"/>
          <w:sz w:val="22"/>
          <w:szCs w:val="22"/>
        </w:rPr>
        <w:t>n</w:t>
      </w:r>
      <w:r w:rsidRPr="00253F93">
        <w:rPr>
          <w:rFonts w:ascii="Arial" w:eastAsia="Arial" w:hAnsi="Arial" w:cs="Arial"/>
          <w:sz w:val="22"/>
          <w:szCs w:val="22"/>
        </w:rPr>
        <w:t>ts</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such as po</w:t>
      </w:r>
      <w:r w:rsidRPr="00253F93">
        <w:rPr>
          <w:rFonts w:ascii="Arial" w:eastAsia="Arial" w:hAnsi="Arial" w:cs="Arial"/>
          <w:spacing w:val="1"/>
          <w:sz w:val="22"/>
          <w:szCs w:val="22"/>
        </w:rPr>
        <w:t>pu</w:t>
      </w:r>
      <w:r w:rsidRPr="00253F93">
        <w:rPr>
          <w:rFonts w:ascii="Arial" w:eastAsia="Arial" w:hAnsi="Arial" w:cs="Arial"/>
          <w:sz w:val="22"/>
          <w:szCs w:val="22"/>
        </w:rPr>
        <w:t>la</w:t>
      </w:r>
      <w:r w:rsidRPr="00253F93">
        <w:rPr>
          <w:rFonts w:ascii="Arial" w:eastAsia="Arial" w:hAnsi="Arial" w:cs="Arial"/>
          <w:spacing w:val="1"/>
          <w:sz w:val="22"/>
          <w:szCs w:val="22"/>
        </w:rPr>
        <w:t>t</w:t>
      </w:r>
      <w:r w:rsidRPr="00253F93">
        <w:rPr>
          <w:rFonts w:ascii="Arial" w:eastAsia="Arial" w:hAnsi="Arial" w:cs="Arial"/>
          <w:sz w:val="22"/>
          <w:szCs w:val="22"/>
        </w:rPr>
        <w:t>i</w:t>
      </w:r>
      <w:r w:rsidRPr="00253F93">
        <w:rPr>
          <w:rFonts w:ascii="Arial" w:eastAsia="Arial" w:hAnsi="Arial" w:cs="Arial"/>
          <w:spacing w:val="-2"/>
          <w:sz w:val="22"/>
          <w:szCs w:val="22"/>
        </w:rPr>
        <w:t>o</w:t>
      </w:r>
      <w:r w:rsidRPr="00253F93">
        <w:rPr>
          <w:rFonts w:ascii="Arial" w:eastAsia="Arial" w:hAnsi="Arial" w:cs="Arial"/>
          <w:sz w:val="22"/>
          <w:szCs w:val="22"/>
        </w:rPr>
        <w:t xml:space="preserve">n, demographics </w:t>
      </w:r>
      <w:r w:rsidRPr="00253F93">
        <w:rPr>
          <w:rFonts w:ascii="Arial" w:eastAsia="Arial" w:hAnsi="Arial" w:cs="Arial"/>
          <w:spacing w:val="-1"/>
          <w:sz w:val="22"/>
          <w:szCs w:val="22"/>
        </w:rPr>
        <w:t>a</w:t>
      </w:r>
      <w:r w:rsidRPr="00253F93">
        <w:rPr>
          <w:rFonts w:ascii="Arial" w:eastAsia="Arial" w:hAnsi="Arial" w:cs="Arial"/>
          <w:spacing w:val="1"/>
          <w:sz w:val="22"/>
          <w:szCs w:val="22"/>
        </w:rPr>
        <w:t>n</w:t>
      </w:r>
      <w:r w:rsidRPr="00253F93">
        <w:rPr>
          <w:rFonts w:ascii="Arial" w:eastAsia="Arial" w:hAnsi="Arial" w:cs="Arial"/>
          <w:sz w:val="22"/>
          <w:szCs w:val="22"/>
        </w:rPr>
        <w:t>d</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deprivation</w:t>
      </w:r>
      <w:r w:rsidR="006C211E">
        <w:rPr>
          <w:rFonts w:ascii="Arial" w:eastAsia="Arial" w:hAnsi="Arial" w:cs="Arial"/>
          <w:spacing w:val="1"/>
          <w:sz w:val="22"/>
          <w:szCs w:val="22"/>
        </w:rPr>
        <w:t>.</w:t>
      </w:r>
    </w:p>
    <w:p w:rsidR="00253F93" w:rsidRPr="00253F93" w:rsidRDefault="00253F93" w:rsidP="00BF7EF8">
      <w:pPr>
        <w:pStyle w:val="ListParagraph"/>
        <w:numPr>
          <w:ilvl w:val="0"/>
          <w:numId w:val="33"/>
        </w:numPr>
        <w:tabs>
          <w:tab w:val="left" w:pos="820"/>
        </w:tabs>
        <w:spacing w:line="22" w:lineRule="atLeast"/>
        <w:ind w:left="1134"/>
        <w:contextualSpacing/>
        <w:rPr>
          <w:rFonts w:ascii="Arial" w:eastAsia="Arial" w:hAnsi="Arial" w:cs="Arial"/>
          <w:sz w:val="22"/>
          <w:szCs w:val="22"/>
        </w:rPr>
      </w:pPr>
      <w:r w:rsidRPr="00253F93">
        <w:rPr>
          <w:rFonts w:ascii="Arial" w:eastAsia="Arial" w:hAnsi="Arial" w:cs="Arial"/>
          <w:spacing w:val="1"/>
          <w:sz w:val="22"/>
          <w:szCs w:val="22"/>
        </w:rPr>
        <w:t>Be de</w:t>
      </w:r>
      <w:r w:rsidRPr="00253F93">
        <w:rPr>
          <w:rFonts w:ascii="Arial" w:eastAsia="Arial" w:hAnsi="Arial" w:cs="Arial"/>
          <w:sz w:val="22"/>
          <w:szCs w:val="22"/>
        </w:rPr>
        <w:t>si</w:t>
      </w:r>
      <w:r w:rsidRPr="00253F93">
        <w:rPr>
          <w:rFonts w:ascii="Arial" w:eastAsia="Arial" w:hAnsi="Arial" w:cs="Arial"/>
          <w:spacing w:val="-2"/>
          <w:sz w:val="22"/>
          <w:szCs w:val="22"/>
        </w:rPr>
        <w:t>g</w:t>
      </w:r>
      <w:r w:rsidRPr="00253F93">
        <w:rPr>
          <w:rFonts w:ascii="Arial" w:eastAsia="Arial" w:hAnsi="Arial" w:cs="Arial"/>
          <w:spacing w:val="1"/>
          <w:sz w:val="22"/>
          <w:szCs w:val="22"/>
        </w:rPr>
        <w:t>ne</w:t>
      </w:r>
      <w:r w:rsidRPr="00253F93">
        <w:rPr>
          <w:rFonts w:ascii="Arial" w:eastAsia="Arial" w:hAnsi="Arial" w:cs="Arial"/>
          <w:sz w:val="22"/>
          <w:szCs w:val="22"/>
        </w:rPr>
        <w:t>d</w:t>
      </w:r>
      <w:r w:rsidRPr="00253F93">
        <w:rPr>
          <w:rFonts w:ascii="Arial" w:eastAsia="Arial" w:hAnsi="Arial" w:cs="Arial"/>
          <w:spacing w:val="1"/>
          <w:sz w:val="22"/>
          <w:szCs w:val="22"/>
        </w:rPr>
        <w:t xml:space="preserve"> t</w:t>
      </w:r>
      <w:r w:rsidRPr="00253F93">
        <w:rPr>
          <w:rFonts w:ascii="Arial" w:eastAsia="Arial" w:hAnsi="Arial" w:cs="Arial"/>
          <w:sz w:val="22"/>
          <w:szCs w:val="22"/>
        </w:rPr>
        <w:t>o</w:t>
      </w:r>
      <w:r w:rsidRPr="00253F93">
        <w:rPr>
          <w:rFonts w:ascii="Arial" w:eastAsia="Arial" w:hAnsi="Arial" w:cs="Arial"/>
          <w:spacing w:val="-3"/>
          <w:sz w:val="22"/>
          <w:szCs w:val="22"/>
        </w:rPr>
        <w:t xml:space="preserve"> </w:t>
      </w:r>
      <w:r w:rsidRPr="00253F93">
        <w:rPr>
          <w:rFonts w:ascii="Arial" w:eastAsia="Arial" w:hAnsi="Arial" w:cs="Arial"/>
          <w:sz w:val="22"/>
          <w:szCs w:val="22"/>
        </w:rPr>
        <w:t>s</w:t>
      </w:r>
      <w:r w:rsidRPr="00253F93">
        <w:rPr>
          <w:rFonts w:ascii="Arial" w:eastAsia="Arial" w:hAnsi="Arial" w:cs="Arial"/>
          <w:spacing w:val="1"/>
          <w:sz w:val="22"/>
          <w:szCs w:val="22"/>
        </w:rPr>
        <w:t>e</w:t>
      </w:r>
      <w:r w:rsidRPr="00253F93">
        <w:rPr>
          <w:rFonts w:ascii="Arial" w:eastAsia="Arial" w:hAnsi="Arial" w:cs="Arial"/>
          <w:sz w:val="22"/>
          <w:szCs w:val="22"/>
        </w:rPr>
        <w:t>r</w:t>
      </w:r>
      <w:r w:rsidRPr="00253F93">
        <w:rPr>
          <w:rFonts w:ascii="Arial" w:eastAsia="Arial" w:hAnsi="Arial" w:cs="Arial"/>
          <w:spacing w:val="-3"/>
          <w:sz w:val="22"/>
          <w:szCs w:val="22"/>
        </w:rPr>
        <w:t>v</w:t>
      </w:r>
      <w:r w:rsidRPr="00253F93">
        <w:rPr>
          <w:rFonts w:ascii="Arial" w:eastAsia="Arial" w:hAnsi="Arial" w:cs="Arial"/>
          <w:sz w:val="22"/>
          <w:szCs w:val="22"/>
        </w:rPr>
        <w:t>e</w:t>
      </w:r>
      <w:r w:rsidRPr="00253F93">
        <w:rPr>
          <w:rFonts w:ascii="Arial" w:eastAsia="Arial" w:hAnsi="Arial" w:cs="Arial"/>
          <w:spacing w:val="1"/>
          <w:sz w:val="22"/>
          <w:szCs w:val="22"/>
        </w:rPr>
        <w:t xml:space="preserve"> </w:t>
      </w:r>
      <w:r w:rsidRPr="00253F93">
        <w:rPr>
          <w:rFonts w:ascii="Arial" w:eastAsia="Arial" w:hAnsi="Arial" w:cs="Arial"/>
          <w:spacing w:val="-2"/>
          <w:sz w:val="22"/>
          <w:szCs w:val="22"/>
        </w:rPr>
        <w:t>t</w:t>
      </w:r>
      <w:r w:rsidRPr="00253F93">
        <w:rPr>
          <w:rFonts w:ascii="Arial" w:eastAsia="Arial" w:hAnsi="Arial" w:cs="Arial"/>
          <w:spacing w:val="1"/>
          <w:sz w:val="22"/>
          <w:szCs w:val="22"/>
        </w:rPr>
        <w:t>h</w:t>
      </w:r>
      <w:r w:rsidRPr="00253F93">
        <w:rPr>
          <w:rFonts w:ascii="Arial" w:eastAsia="Arial" w:hAnsi="Arial" w:cs="Arial"/>
          <w:sz w:val="22"/>
          <w:szCs w:val="22"/>
        </w:rPr>
        <w:t>e</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n</w:t>
      </w:r>
      <w:r w:rsidRPr="00253F93">
        <w:rPr>
          <w:rFonts w:ascii="Arial" w:eastAsia="Arial" w:hAnsi="Arial" w:cs="Arial"/>
          <w:spacing w:val="1"/>
          <w:sz w:val="22"/>
          <w:szCs w:val="22"/>
        </w:rPr>
        <w:t>a</w:t>
      </w:r>
      <w:r w:rsidRPr="00253F93">
        <w:rPr>
          <w:rFonts w:ascii="Arial" w:eastAsia="Arial" w:hAnsi="Arial" w:cs="Arial"/>
          <w:spacing w:val="-2"/>
          <w:sz w:val="22"/>
          <w:szCs w:val="22"/>
        </w:rPr>
        <w:t>t</w:t>
      </w:r>
      <w:r w:rsidRPr="00253F93">
        <w:rPr>
          <w:rFonts w:ascii="Arial" w:eastAsia="Arial" w:hAnsi="Arial" w:cs="Arial"/>
          <w:spacing w:val="1"/>
          <w:sz w:val="22"/>
          <w:szCs w:val="22"/>
        </w:rPr>
        <w:t>u</w:t>
      </w:r>
      <w:r w:rsidRPr="00253F93">
        <w:rPr>
          <w:rFonts w:ascii="Arial" w:eastAsia="Arial" w:hAnsi="Arial" w:cs="Arial"/>
          <w:sz w:val="22"/>
          <w:szCs w:val="22"/>
        </w:rPr>
        <w:t xml:space="preserve">re </w:t>
      </w:r>
      <w:r w:rsidRPr="00253F93">
        <w:rPr>
          <w:rFonts w:ascii="Arial" w:eastAsia="Arial" w:hAnsi="Arial" w:cs="Arial"/>
          <w:spacing w:val="-1"/>
          <w:sz w:val="22"/>
          <w:szCs w:val="22"/>
        </w:rPr>
        <w:t>o</w:t>
      </w:r>
      <w:r w:rsidRPr="00253F93">
        <w:rPr>
          <w:rFonts w:ascii="Arial" w:eastAsia="Arial" w:hAnsi="Arial" w:cs="Arial"/>
          <w:sz w:val="22"/>
          <w:szCs w:val="22"/>
        </w:rPr>
        <w:t>f</w:t>
      </w:r>
      <w:r w:rsidRPr="00253F93">
        <w:rPr>
          <w:rFonts w:ascii="Arial" w:eastAsia="Arial" w:hAnsi="Arial" w:cs="Arial"/>
          <w:spacing w:val="1"/>
          <w:sz w:val="22"/>
          <w:szCs w:val="22"/>
        </w:rPr>
        <w:t xml:space="preserve"> </w:t>
      </w:r>
      <w:r w:rsidRPr="00253F93">
        <w:rPr>
          <w:rFonts w:ascii="Arial" w:eastAsia="Arial" w:hAnsi="Arial" w:cs="Arial"/>
          <w:sz w:val="22"/>
          <w:szCs w:val="22"/>
        </w:rPr>
        <w:t>t</w:t>
      </w:r>
      <w:r w:rsidRPr="00253F93">
        <w:rPr>
          <w:rFonts w:ascii="Arial" w:eastAsia="Arial" w:hAnsi="Arial" w:cs="Arial"/>
          <w:spacing w:val="1"/>
          <w:sz w:val="22"/>
          <w:szCs w:val="22"/>
        </w:rPr>
        <w:t>h</w:t>
      </w:r>
      <w:r w:rsidRPr="00253F93">
        <w:rPr>
          <w:rFonts w:ascii="Arial" w:eastAsia="Arial" w:hAnsi="Arial" w:cs="Arial"/>
          <w:sz w:val="22"/>
          <w:szCs w:val="22"/>
        </w:rPr>
        <w:t>e</w:t>
      </w:r>
      <w:r w:rsidRPr="00253F93">
        <w:rPr>
          <w:rFonts w:ascii="Arial" w:eastAsia="Arial" w:hAnsi="Arial" w:cs="Arial"/>
          <w:spacing w:val="-1"/>
          <w:sz w:val="22"/>
          <w:szCs w:val="22"/>
        </w:rPr>
        <w:t xml:space="preserve"> </w:t>
      </w:r>
      <w:r w:rsidRPr="00253F93">
        <w:rPr>
          <w:rFonts w:ascii="Arial" w:eastAsia="Arial" w:hAnsi="Arial" w:cs="Arial"/>
          <w:sz w:val="22"/>
          <w:szCs w:val="22"/>
        </w:rPr>
        <w:t>s</w:t>
      </w:r>
      <w:r w:rsidRPr="00253F93">
        <w:rPr>
          <w:rFonts w:ascii="Arial" w:eastAsia="Arial" w:hAnsi="Arial" w:cs="Arial"/>
          <w:spacing w:val="1"/>
          <w:sz w:val="22"/>
          <w:szCs w:val="22"/>
        </w:rPr>
        <w:t>pe</w:t>
      </w:r>
      <w:r w:rsidRPr="00253F93">
        <w:rPr>
          <w:rFonts w:ascii="Arial" w:eastAsia="Arial" w:hAnsi="Arial" w:cs="Arial"/>
          <w:sz w:val="22"/>
          <w:szCs w:val="22"/>
        </w:rPr>
        <w:t>c</w:t>
      </w:r>
      <w:r w:rsidRPr="00253F93">
        <w:rPr>
          <w:rFonts w:ascii="Arial" w:eastAsia="Arial" w:hAnsi="Arial" w:cs="Arial"/>
          <w:spacing w:val="-3"/>
          <w:sz w:val="22"/>
          <w:szCs w:val="22"/>
        </w:rPr>
        <w:t>i</w:t>
      </w:r>
      <w:r w:rsidRPr="00253F93">
        <w:rPr>
          <w:rFonts w:ascii="Arial" w:eastAsia="Arial" w:hAnsi="Arial" w:cs="Arial"/>
          <w:spacing w:val="1"/>
          <w:sz w:val="22"/>
          <w:szCs w:val="22"/>
        </w:rPr>
        <w:t>a</w:t>
      </w:r>
      <w:r w:rsidRPr="00253F93">
        <w:rPr>
          <w:rFonts w:ascii="Arial" w:eastAsia="Arial" w:hAnsi="Arial" w:cs="Arial"/>
          <w:sz w:val="22"/>
          <w:szCs w:val="22"/>
        </w:rPr>
        <w:t>lty</w:t>
      </w:r>
      <w:r w:rsidRPr="00253F93">
        <w:rPr>
          <w:rFonts w:ascii="Arial" w:eastAsia="Arial" w:hAnsi="Arial" w:cs="Arial"/>
          <w:spacing w:val="-2"/>
          <w:sz w:val="22"/>
          <w:szCs w:val="22"/>
        </w:rPr>
        <w:t xml:space="preserve"> </w:t>
      </w:r>
      <w:r w:rsidRPr="00253F93">
        <w:rPr>
          <w:rFonts w:ascii="Arial" w:eastAsia="Arial" w:hAnsi="Arial" w:cs="Arial"/>
          <w:spacing w:val="1"/>
          <w:sz w:val="22"/>
          <w:szCs w:val="22"/>
        </w:rPr>
        <w:t>o</w:t>
      </w:r>
      <w:r w:rsidRPr="00253F93">
        <w:rPr>
          <w:rFonts w:ascii="Arial" w:eastAsia="Arial" w:hAnsi="Arial" w:cs="Arial"/>
          <w:sz w:val="22"/>
          <w:szCs w:val="22"/>
        </w:rPr>
        <w:t>f</w:t>
      </w:r>
      <w:r w:rsidRPr="00253F93">
        <w:rPr>
          <w:rFonts w:ascii="Arial" w:eastAsia="Arial" w:hAnsi="Arial" w:cs="Arial"/>
          <w:spacing w:val="-1"/>
          <w:sz w:val="22"/>
          <w:szCs w:val="22"/>
        </w:rPr>
        <w:t xml:space="preserve"> </w:t>
      </w:r>
      <w:r w:rsidRPr="00253F93">
        <w:rPr>
          <w:rFonts w:ascii="Arial" w:eastAsia="Arial" w:hAnsi="Arial" w:cs="Arial"/>
          <w:sz w:val="22"/>
          <w:szCs w:val="22"/>
        </w:rPr>
        <w:t>s</w:t>
      </w:r>
      <w:r w:rsidRPr="00253F93">
        <w:rPr>
          <w:rFonts w:ascii="Arial" w:eastAsia="Arial" w:hAnsi="Arial" w:cs="Arial"/>
          <w:spacing w:val="1"/>
          <w:sz w:val="22"/>
          <w:szCs w:val="22"/>
        </w:rPr>
        <w:t>e</w:t>
      </w:r>
      <w:r w:rsidRPr="00253F93">
        <w:rPr>
          <w:rFonts w:ascii="Arial" w:eastAsia="Arial" w:hAnsi="Arial" w:cs="Arial"/>
          <w:sz w:val="22"/>
          <w:szCs w:val="22"/>
        </w:rPr>
        <w:t>r</w:t>
      </w:r>
      <w:r w:rsidRPr="00253F93">
        <w:rPr>
          <w:rFonts w:ascii="Arial" w:eastAsia="Arial" w:hAnsi="Arial" w:cs="Arial"/>
          <w:spacing w:val="-3"/>
          <w:sz w:val="22"/>
          <w:szCs w:val="22"/>
        </w:rPr>
        <w:t>v</w:t>
      </w:r>
      <w:r w:rsidRPr="00253F93">
        <w:rPr>
          <w:rFonts w:ascii="Arial" w:eastAsia="Arial" w:hAnsi="Arial" w:cs="Arial"/>
          <w:sz w:val="22"/>
          <w:szCs w:val="22"/>
        </w:rPr>
        <w:t xml:space="preserve">ices </w:t>
      </w:r>
      <w:r w:rsidRPr="00253F93">
        <w:rPr>
          <w:rFonts w:ascii="Arial" w:eastAsia="Arial" w:hAnsi="Arial" w:cs="Arial"/>
          <w:spacing w:val="1"/>
          <w:sz w:val="22"/>
          <w:szCs w:val="22"/>
        </w:rPr>
        <w:t>p</w:t>
      </w:r>
      <w:r w:rsidRPr="00253F93">
        <w:rPr>
          <w:rFonts w:ascii="Arial" w:eastAsia="Arial" w:hAnsi="Arial" w:cs="Arial"/>
          <w:sz w:val="22"/>
          <w:szCs w:val="22"/>
        </w:rPr>
        <w:t>ro</w:t>
      </w:r>
      <w:r w:rsidRPr="00253F93">
        <w:rPr>
          <w:rFonts w:ascii="Arial" w:eastAsia="Arial" w:hAnsi="Arial" w:cs="Arial"/>
          <w:spacing w:val="-2"/>
          <w:sz w:val="22"/>
          <w:szCs w:val="22"/>
        </w:rPr>
        <w:t>v</w:t>
      </w:r>
      <w:r w:rsidRPr="00253F93">
        <w:rPr>
          <w:rFonts w:ascii="Arial" w:eastAsia="Arial" w:hAnsi="Arial" w:cs="Arial"/>
          <w:sz w:val="22"/>
          <w:szCs w:val="22"/>
        </w:rPr>
        <w:t>id</w:t>
      </w:r>
      <w:r w:rsidRPr="00253F93">
        <w:rPr>
          <w:rFonts w:ascii="Arial" w:eastAsia="Arial" w:hAnsi="Arial" w:cs="Arial"/>
          <w:spacing w:val="1"/>
          <w:sz w:val="22"/>
          <w:szCs w:val="22"/>
        </w:rPr>
        <w:t xml:space="preserve">ed, including </w:t>
      </w:r>
      <w:r w:rsidRPr="00253F93">
        <w:rPr>
          <w:rFonts w:ascii="Arial" w:eastAsia="Arial" w:hAnsi="Arial" w:cs="Arial"/>
          <w:sz w:val="22"/>
          <w:szCs w:val="22"/>
        </w:rPr>
        <w:t>t</w:t>
      </w:r>
      <w:r w:rsidRPr="00253F93">
        <w:rPr>
          <w:rFonts w:ascii="Arial" w:eastAsia="Arial" w:hAnsi="Arial" w:cs="Arial"/>
          <w:spacing w:val="-1"/>
          <w:sz w:val="22"/>
          <w:szCs w:val="22"/>
        </w:rPr>
        <w:t>h</w:t>
      </w:r>
      <w:r w:rsidRPr="00253F93">
        <w:rPr>
          <w:rFonts w:ascii="Arial" w:eastAsia="Arial" w:hAnsi="Arial" w:cs="Arial"/>
          <w:sz w:val="22"/>
          <w:szCs w:val="22"/>
        </w:rPr>
        <w:t>e</w:t>
      </w:r>
      <w:r w:rsidRPr="00253F93">
        <w:rPr>
          <w:rFonts w:ascii="Arial" w:eastAsia="Arial" w:hAnsi="Arial" w:cs="Arial"/>
          <w:spacing w:val="1"/>
          <w:sz w:val="22"/>
          <w:szCs w:val="22"/>
        </w:rPr>
        <w:t xml:space="preserve"> </w:t>
      </w:r>
      <w:r w:rsidRPr="00253F93">
        <w:rPr>
          <w:rFonts w:ascii="Arial" w:eastAsia="Arial" w:hAnsi="Arial" w:cs="Arial"/>
          <w:sz w:val="22"/>
          <w:szCs w:val="22"/>
        </w:rPr>
        <w:t>c</w:t>
      </w:r>
      <w:r w:rsidRPr="00253F93">
        <w:rPr>
          <w:rFonts w:ascii="Arial" w:eastAsia="Arial" w:hAnsi="Arial" w:cs="Arial"/>
          <w:spacing w:val="-1"/>
          <w:sz w:val="22"/>
          <w:szCs w:val="22"/>
        </w:rPr>
        <w:t>o</w:t>
      </w:r>
      <w:r w:rsidRPr="00253F93">
        <w:rPr>
          <w:rFonts w:ascii="Arial" w:eastAsia="Arial" w:hAnsi="Arial" w:cs="Arial"/>
          <w:spacing w:val="1"/>
          <w:sz w:val="22"/>
          <w:szCs w:val="22"/>
        </w:rPr>
        <w:t>mp</w:t>
      </w:r>
      <w:r w:rsidRPr="00253F93">
        <w:rPr>
          <w:rFonts w:ascii="Arial" w:eastAsia="Arial" w:hAnsi="Arial" w:cs="Arial"/>
          <w:spacing w:val="-3"/>
          <w:sz w:val="22"/>
          <w:szCs w:val="22"/>
        </w:rPr>
        <w:t>l</w:t>
      </w:r>
      <w:r w:rsidRPr="00253F93">
        <w:rPr>
          <w:rFonts w:ascii="Arial" w:eastAsia="Arial" w:hAnsi="Arial" w:cs="Arial"/>
          <w:spacing w:val="1"/>
          <w:sz w:val="22"/>
          <w:szCs w:val="22"/>
        </w:rPr>
        <w:t>e</w:t>
      </w:r>
      <w:r w:rsidRPr="00253F93">
        <w:rPr>
          <w:rFonts w:ascii="Arial" w:eastAsia="Arial" w:hAnsi="Arial" w:cs="Arial"/>
          <w:spacing w:val="-2"/>
          <w:sz w:val="22"/>
          <w:szCs w:val="22"/>
        </w:rPr>
        <w:t>x</w:t>
      </w:r>
      <w:r w:rsidRPr="00253F93">
        <w:rPr>
          <w:rFonts w:ascii="Arial" w:eastAsia="Arial" w:hAnsi="Arial" w:cs="Arial"/>
          <w:spacing w:val="2"/>
          <w:sz w:val="22"/>
          <w:szCs w:val="22"/>
        </w:rPr>
        <w:t>i</w:t>
      </w:r>
      <w:r w:rsidRPr="00253F93">
        <w:rPr>
          <w:rFonts w:ascii="Arial" w:eastAsia="Arial" w:hAnsi="Arial" w:cs="Arial"/>
          <w:sz w:val="22"/>
          <w:szCs w:val="22"/>
        </w:rPr>
        <w:t>ty</w:t>
      </w:r>
      <w:r w:rsidRPr="00253F93">
        <w:rPr>
          <w:rFonts w:ascii="Arial" w:eastAsia="Arial" w:hAnsi="Arial" w:cs="Arial"/>
          <w:spacing w:val="-2"/>
          <w:sz w:val="22"/>
          <w:szCs w:val="22"/>
        </w:rPr>
        <w:t xml:space="preserve"> </w:t>
      </w:r>
      <w:r w:rsidRPr="00253F93">
        <w:rPr>
          <w:rFonts w:ascii="Arial" w:eastAsia="Arial" w:hAnsi="Arial" w:cs="Arial"/>
          <w:spacing w:val="1"/>
          <w:sz w:val="22"/>
          <w:szCs w:val="22"/>
        </w:rPr>
        <w:t>o</w:t>
      </w:r>
      <w:r w:rsidRPr="00253F93">
        <w:rPr>
          <w:rFonts w:ascii="Arial" w:eastAsia="Arial" w:hAnsi="Arial" w:cs="Arial"/>
          <w:sz w:val="22"/>
          <w:szCs w:val="22"/>
        </w:rPr>
        <w:t>f</w:t>
      </w:r>
      <w:r w:rsidRPr="00253F93">
        <w:rPr>
          <w:rFonts w:ascii="Arial" w:eastAsia="Arial" w:hAnsi="Arial" w:cs="Arial"/>
          <w:spacing w:val="3"/>
          <w:sz w:val="22"/>
          <w:szCs w:val="22"/>
        </w:rPr>
        <w:t xml:space="preserve"> </w:t>
      </w:r>
      <w:r w:rsidRPr="00253F93">
        <w:rPr>
          <w:rFonts w:ascii="Arial" w:eastAsia="Arial" w:hAnsi="Arial" w:cs="Arial"/>
          <w:spacing w:val="-1"/>
          <w:sz w:val="22"/>
          <w:szCs w:val="22"/>
        </w:rPr>
        <w:t>t</w:t>
      </w:r>
      <w:r w:rsidRPr="00253F93">
        <w:rPr>
          <w:rFonts w:ascii="Arial" w:eastAsia="Arial" w:hAnsi="Arial" w:cs="Arial"/>
          <w:spacing w:val="1"/>
          <w:sz w:val="22"/>
          <w:szCs w:val="22"/>
        </w:rPr>
        <w:t>h</w:t>
      </w:r>
      <w:r w:rsidRPr="00253F93">
        <w:rPr>
          <w:rFonts w:ascii="Arial" w:eastAsia="Arial" w:hAnsi="Arial" w:cs="Arial"/>
          <w:sz w:val="22"/>
          <w:szCs w:val="22"/>
        </w:rPr>
        <w:t>e</w:t>
      </w:r>
      <w:r w:rsidRPr="00253F93">
        <w:rPr>
          <w:rFonts w:ascii="Arial" w:eastAsia="Arial" w:hAnsi="Arial" w:cs="Arial"/>
          <w:spacing w:val="1"/>
          <w:sz w:val="22"/>
          <w:szCs w:val="22"/>
        </w:rPr>
        <w:t xml:space="preserve"> </w:t>
      </w:r>
      <w:r w:rsidRPr="00253F93">
        <w:rPr>
          <w:rFonts w:ascii="Arial" w:eastAsia="Arial" w:hAnsi="Arial" w:cs="Arial"/>
          <w:spacing w:val="-2"/>
          <w:sz w:val="22"/>
          <w:szCs w:val="22"/>
        </w:rPr>
        <w:t>c</w:t>
      </w:r>
      <w:r w:rsidRPr="00253F93">
        <w:rPr>
          <w:rFonts w:ascii="Arial" w:eastAsia="Arial" w:hAnsi="Arial" w:cs="Arial"/>
          <w:spacing w:val="1"/>
          <w:sz w:val="22"/>
          <w:szCs w:val="22"/>
        </w:rPr>
        <w:t>a</w:t>
      </w:r>
      <w:r w:rsidRPr="00253F93">
        <w:rPr>
          <w:rFonts w:ascii="Arial" w:eastAsia="Arial" w:hAnsi="Arial" w:cs="Arial"/>
          <w:sz w:val="22"/>
          <w:szCs w:val="22"/>
        </w:rPr>
        <w:t>s</w:t>
      </w:r>
      <w:r w:rsidRPr="00253F93">
        <w:rPr>
          <w:rFonts w:ascii="Arial" w:eastAsia="Arial" w:hAnsi="Arial" w:cs="Arial"/>
          <w:spacing w:val="1"/>
          <w:sz w:val="22"/>
          <w:szCs w:val="22"/>
        </w:rPr>
        <w:t>e</w:t>
      </w:r>
      <w:r w:rsidRPr="00253F93">
        <w:rPr>
          <w:rFonts w:ascii="Arial" w:eastAsia="Arial" w:hAnsi="Arial" w:cs="Arial"/>
          <w:sz w:val="22"/>
          <w:szCs w:val="22"/>
        </w:rPr>
        <w:t>l</w:t>
      </w:r>
      <w:r w:rsidRPr="00253F93">
        <w:rPr>
          <w:rFonts w:ascii="Arial" w:eastAsia="Arial" w:hAnsi="Arial" w:cs="Arial"/>
          <w:spacing w:val="-2"/>
          <w:sz w:val="22"/>
          <w:szCs w:val="22"/>
        </w:rPr>
        <w:t>o</w:t>
      </w:r>
      <w:r w:rsidRPr="00253F93">
        <w:rPr>
          <w:rFonts w:ascii="Arial" w:eastAsia="Arial" w:hAnsi="Arial" w:cs="Arial"/>
          <w:spacing w:val="1"/>
          <w:sz w:val="22"/>
          <w:szCs w:val="22"/>
        </w:rPr>
        <w:t>a</w:t>
      </w:r>
      <w:r w:rsidRPr="00253F93">
        <w:rPr>
          <w:rFonts w:ascii="Arial" w:eastAsia="Arial" w:hAnsi="Arial" w:cs="Arial"/>
          <w:sz w:val="22"/>
          <w:szCs w:val="22"/>
        </w:rPr>
        <w:t>d</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m</w:t>
      </w:r>
      <w:r w:rsidRPr="00253F93">
        <w:rPr>
          <w:rFonts w:ascii="Arial" w:eastAsia="Arial" w:hAnsi="Arial" w:cs="Arial"/>
          <w:spacing w:val="-1"/>
          <w:sz w:val="22"/>
          <w:szCs w:val="22"/>
        </w:rPr>
        <w:t>an</w:t>
      </w:r>
      <w:r w:rsidRPr="00253F93">
        <w:rPr>
          <w:rFonts w:ascii="Arial" w:eastAsia="Arial" w:hAnsi="Arial" w:cs="Arial"/>
          <w:spacing w:val="1"/>
          <w:sz w:val="22"/>
          <w:szCs w:val="22"/>
        </w:rPr>
        <w:t>a</w:t>
      </w:r>
      <w:r w:rsidRPr="00253F93">
        <w:rPr>
          <w:rFonts w:ascii="Arial" w:eastAsia="Arial" w:hAnsi="Arial" w:cs="Arial"/>
          <w:spacing w:val="-1"/>
          <w:sz w:val="22"/>
          <w:szCs w:val="22"/>
        </w:rPr>
        <w:t>g</w:t>
      </w:r>
      <w:r w:rsidRPr="00253F93">
        <w:rPr>
          <w:rFonts w:ascii="Arial" w:eastAsia="Arial" w:hAnsi="Arial" w:cs="Arial"/>
          <w:spacing w:val="1"/>
          <w:sz w:val="22"/>
          <w:szCs w:val="22"/>
        </w:rPr>
        <w:t>ed</w:t>
      </w:r>
      <w:r w:rsidRPr="00253F93">
        <w:rPr>
          <w:rFonts w:ascii="Arial" w:eastAsia="Arial" w:hAnsi="Arial" w:cs="Arial"/>
          <w:sz w:val="22"/>
          <w:szCs w:val="22"/>
        </w:rPr>
        <w:t>;</w:t>
      </w:r>
      <w:r w:rsidRPr="00253F93">
        <w:rPr>
          <w:rFonts w:ascii="Arial" w:eastAsia="Arial" w:hAnsi="Arial" w:cs="Arial"/>
          <w:spacing w:val="1"/>
          <w:sz w:val="22"/>
          <w:szCs w:val="22"/>
        </w:rPr>
        <w:t xml:space="preserve"> </w:t>
      </w:r>
      <w:r w:rsidRPr="00253F93">
        <w:rPr>
          <w:rFonts w:ascii="Arial" w:eastAsia="Arial" w:hAnsi="Arial" w:cs="Arial"/>
          <w:sz w:val="22"/>
          <w:szCs w:val="22"/>
        </w:rPr>
        <w:t xml:space="preserve">the specific </w:t>
      </w:r>
      <w:r w:rsidRPr="00253F93">
        <w:rPr>
          <w:rFonts w:ascii="Arial" w:eastAsia="Arial" w:hAnsi="Arial" w:cs="Arial"/>
          <w:spacing w:val="-1"/>
          <w:sz w:val="22"/>
          <w:szCs w:val="22"/>
        </w:rPr>
        <w:t>r</w:t>
      </w:r>
      <w:r w:rsidRPr="00253F93">
        <w:rPr>
          <w:rFonts w:ascii="Arial" w:eastAsia="Arial" w:hAnsi="Arial" w:cs="Arial"/>
          <w:sz w:val="22"/>
          <w:szCs w:val="22"/>
        </w:rPr>
        <w:t>isks to</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p</w:t>
      </w:r>
      <w:r w:rsidRPr="00253F93">
        <w:rPr>
          <w:rFonts w:ascii="Arial" w:eastAsia="Arial" w:hAnsi="Arial" w:cs="Arial"/>
          <w:spacing w:val="1"/>
          <w:sz w:val="22"/>
          <w:szCs w:val="22"/>
        </w:rPr>
        <w:t>a</w:t>
      </w:r>
      <w:r w:rsidRPr="00253F93">
        <w:rPr>
          <w:rFonts w:ascii="Arial" w:eastAsia="Arial" w:hAnsi="Arial" w:cs="Arial"/>
          <w:sz w:val="22"/>
          <w:szCs w:val="22"/>
        </w:rPr>
        <w:t>ti</w:t>
      </w:r>
      <w:r w:rsidRPr="00253F93">
        <w:rPr>
          <w:rFonts w:ascii="Arial" w:eastAsia="Arial" w:hAnsi="Arial" w:cs="Arial"/>
          <w:spacing w:val="1"/>
          <w:sz w:val="22"/>
          <w:szCs w:val="22"/>
        </w:rPr>
        <w:t>e</w:t>
      </w:r>
      <w:r w:rsidRPr="00253F93">
        <w:rPr>
          <w:rFonts w:ascii="Arial" w:eastAsia="Arial" w:hAnsi="Arial" w:cs="Arial"/>
          <w:spacing w:val="-1"/>
          <w:sz w:val="22"/>
          <w:szCs w:val="22"/>
        </w:rPr>
        <w:t>n</w:t>
      </w:r>
      <w:r w:rsidRPr="00253F93">
        <w:rPr>
          <w:rFonts w:ascii="Arial" w:eastAsia="Arial" w:hAnsi="Arial" w:cs="Arial"/>
          <w:sz w:val="22"/>
          <w:szCs w:val="22"/>
        </w:rPr>
        <w:t>t</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a</w:t>
      </w:r>
      <w:r w:rsidRPr="00253F93">
        <w:rPr>
          <w:rFonts w:ascii="Arial" w:eastAsia="Arial" w:hAnsi="Arial" w:cs="Arial"/>
          <w:spacing w:val="1"/>
          <w:sz w:val="22"/>
          <w:szCs w:val="22"/>
        </w:rPr>
        <w:t>n</w:t>
      </w:r>
      <w:r w:rsidRPr="00253F93">
        <w:rPr>
          <w:rFonts w:ascii="Arial" w:eastAsia="Arial" w:hAnsi="Arial" w:cs="Arial"/>
          <w:sz w:val="22"/>
          <w:szCs w:val="22"/>
        </w:rPr>
        <w:t>d</w:t>
      </w:r>
      <w:r w:rsidRPr="00253F93">
        <w:rPr>
          <w:rFonts w:ascii="Arial" w:eastAsia="Arial" w:hAnsi="Arial" w:cs="Arial"/>
          <w:spacing w:val="1"/>
          <w:sz w:val="22"/>
          <w:szCs w:val="22"/>
        </w:rPr>
        <w:t xml:space="preserve"> </w:t>
      </w:r>
      <w:r w:rsidRPr="00253F93">
        <w:rPr>
          <w:rFonts w:ascii="Arial" w:eastAsia="Arial" w:hAnsi="Arial" w:cs="Arial"/>
          <w:sz w:val="22"/>
          <w:szCs w:val="22"/>
        </w:rPr>
        <w:t>s</w:t>
      </w:r>
      <w:r w:rsidRPr="00253F93">
        <w:rPr>
          <w:rFonts w:ascii="Arial" w:eastAsia="Arial" w:hAnsi="Arial" w:cs="Arial"/>
          <w:spacing w:val="-1"/>
          <w:sz w:val="22"/>
          <w:szCs w:val="22"/>
        </w:rPr>
        <w:t>ta</w:t>
      </w:r>
      <w:r w:rsidRPr="00253F93">
        <w:rPr>
          <w:rFonts w:ascii="Arial" w:eastAsia="Arial" w:hAnsi="Arial" w:cs="Arial"/>
          <w:sz w:val="22"/>
          <w:szCs w:val="22"/>
        </w:rPr>
        <w:t>ff</w:t>
      </w:r>
      <w:r w:rsidRPr="00253F93">
        <w:rPr>
          <w:rFonts w:ascii="Arial" w:eastAsia="Arial" w:hAnsi="Arial" w:cs="Arial"/>
          <w:spacing w:val="3"/>
          <w:sz w:val="22"/>
          <w:szCs w:val="22"/>
        </w:rPr>
        <w:t xml:space="preserve"> </w:t>
      </w:r>
      <w:r w:rsidRPr="00253F93">
        <w:rPr>
          <w:rFonts w:ascii="Arial" w:eastAsia="Arial" w:hAnsi="Arial" w:cs="Arial"/>
          <w:spacing w:val="-2"/>
          <w:sz w:val="22"/>
          <w:szCs w:val="22"/>
        </w:rPr>
        <w:t>s</w:t>
      </w:r>
      <w:r w:rsidRPr="00253F93">
        <w:rPr>
          <w:rFonts w:ascii="Arial" w:eastAsia="Arial" w:hAnsi="Arial" w:cs="Arial"/>
          <w:spacing w:val="-1"/>
          <w:sz w:val="22"/>
          <w:szCs w:val="22"/>
        </w:rPr>
        <w:t>a</w:t>
      </w:r>
      <w:r w:rsidRPr="00253F93">
        <w:rPr>
          <w:rFonts w:ascii="Arial" w:eastAsia="Arial" w:hAnsi="Arial" w:cs="Arial"/>
          <w:sz w:val="22"/>
          <w:szCs w:val="22"/>
        </w:rPr>
        <w:t>f</w:t>
      </w:r>
      <w:r w:rsidRPr="00253F93">
        <w:rPr>
          <w:rFonts w:ascii="Arial" w:eastAsia="Arial" w:hAnsi="Arial" w:cs="Arial"/>
          <w:spacing w:val="1"/>
          <w:sz w:val="22"/>
          <w:szCs w:val="22"/>
        </w:rPr>
        <w:t>e</w:t>
      </w:r>
      <w:r w:rsidRPr="00253F93">
        <w:rPr>
          <w:rFonts w:ascii="Arial" w:eastAsia="Arial" w:hAnsi="Arial" w:cs="Arial"/>
          <w:sz w:val="22"/>
          <w:szCs w:val="22"/>
        </w:rPr>
        <w:t>ty;</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ho</w:t>
      </w:r>
      <w:r w:rsidRPr="00253F93">
        <w:rPr>
          <w:rFonts w:ascii="Arial" w:eastAsia="Arial" w:hAnsi="Arial" w:cs="Arial"/>
          <w:sz w:val="22"/>
          <w:szCs w:val="22"/>
        </w:rPr>
        <w:t>w</w:t>
      </w:r>
      <w:r w:rsidRPr="00253F93">
        <w:rPr>
          <w:rFonts w:ascii="Arial" w:eastAsia="Arial" w:hAnsi="Arial" w:cs="Arial"/>
          <w:spacing w:val="-3"/>
          <w:sz w:val="22"/>
          <w:szCs w:val="22"/>
        </w:rPr>
        <w:t xml:space="preserve"> </w:t>
      </w:r>
      <w:r w:rsidR="00B90BC9">
        <w:rPr>
          <w:rFonts w:ascii="Arial" w:eastAsia="Arial" w:hAnsi="Arial" w:cs="Arial"/>
          <w:spacing w:val="-3"/>
          <w:sz w:val="22"/>
          <w:szCs w:val="22"/>
        </w:rPr>
        <w:t>a</w:t>
      </w:r>
      <w:r w:rsidRPr="00253F93">
        <w:rPr>
          <w:rFonts w:ascii="Arial" w:eastAsia="Arial" w:hAnsi="Arial" w:cs="Arial"/>
          <w:spacing w:val="1"/>
          <w:sz w:val="22"/>
          <w:szCs w:val="22"/>
        </w:rPr>
        <w:t xml:space="preserve"> </w:t>
      </w:r>
      <w:r w:rsidRPr="00253F93">
        <w:rPr>
          <w:rFonts w:ascii="Arial" w:eastAsia="Arial" w:hAnsi="Arial" w:cs="Arial"/>
          <w:spacing w:val="-2"/>
          <w:sz w:val="22"/>
          <w:szCs w:val="22"/>
        </w:rPr>
        <w:t>s</w:t>
      </w:r>
      <w:r w:rsidRPr="00253F93">
        <w:rPr>
          <w:rFonts w:ascii="Arial" w:eastAsia="Arial" w:hAnsi="Arial" w:cs="Arial"/>
          <w:spacing w:val="-1"/>
          <w:sz w:val="22"/>
          <w:szCs w:val="22"/>
        </w:rPr>
        <w:t>e</w:t>
      </w:r>
      <w:r w:rsidRPr="00253F93">
        <w:rPr>
          <w:rFonts w:ascii="Arial" w:eastAsia="Arial" w:hAnsi="Arial" w:cs="Arial"/>
          <w:sz w:val="22"/>
          <w:szCs w:val="22"/>
        </w:rPr>
        <w:t>rv</w:t>
      </w:r>
      <w:r w:rsidRPr="00253F93">
        <w:rPr>
          <w:rFonts w:ascii="Arial" w:eastAsia="Arial" w:hAnsi="Arial" w:cs="Arial"/>
          <w:spacing w:val="-1"/>
          <w:sz w:val="22"/>
          <w:szCs w:val="22"/>
        </w:rPr>
        <w:t>i</w:t>
      </w:r>
      <w:r w:rsidRPr="00253F93">
        <w:rPr>
          <w:rFonts w:ascii="Arial" w:eastAsia="Arial" w:hAnsi="Arial" w:cs="Arial"/>
          <w:sz w:val="22"/>
          <w:szCs w:val="22"/>
        </w:rPr>
        <w:t>ce</w:t>
      </w:r>
      <w:r w:rsidRPr="00253F93">
        <w:rPr>
          <w:rFonts w:ascii="Arial" w:eastAsia="Arial" w:hAnsi="Arial" w:cs="Arial"/>
          <w:spacing w:val="1"/>
          <w:sz w:val="22"/>
          <w:szCs w:val="22"/>
        </w:rPr>
        <w:t xml:space="preserve"> </w:t>
      </w:r>
      <w:r w:rsidRPr="00253F93">
        <w:rPr>
          <w:rFonts w:ascii="Arial" w:eastAsia="Arial" w:hAnsi="Arial" w:cs="Arial"/>
          <w:sz w:val="22"/>
          <w:szCs w:val="22"/>
        </w:rPr>
        <w:t xml:space="preserve">is </w:t>
      </w:r>
      <w:r w:rsidRPr="00253F93">
        <w:rPr>
          <w:rFonts w:ascii="Arial" w:eastAsia="Arial" w:hAnsi="Arial" w:cs="Arial"/>
          <w:spacing w:val="1"/>
          <w:sz w:val="22"/>
          <w:szCs w:val="22"/>
        </w:rPr>
        <w:t>po</w:t>
      </w:r>
      <w:r w:rsidRPr="00253F93">
        <w:rPr>
          <w:rFonts w:ascii="Arial" w:eastAsia="Arial" w:hAnsi="Arial" w:cs="Arial"/>
          <w:sz w:val="22"/>
          <w:szCs w:val="22"/>
        </w:rPr>
        <w:t>sitio</w:t>
      </w:r>
      <w:r w:rsidRPr="00253F93">
        <w:rPr>
          <w:rFonts w:ascii="Arial" w:eastAsia="Arial" w:hAnsi="Arial" w:cs="Arial"/>
          <w:spacing w:val="-1"/>
          <w:sz w:val="22"/>
          <w:szCs w:val="22"/>
        </w:rPr>
        <w:t>n</w:t>
      </w:r>
      <w:r w:rsidRPr="00253F93">
        <w:rPr>
          <w:rFonts w:ascii="Arial" w:eastAsia="Arial" w:hAnsi="Arial" w:cs="Arial"/>
          <w:spacing w:val="1"/>
          <w:sz w:val="22"/>
          <w:szCs w:val="22"/>
        </w:rPr>
        <w:t>e</w:t>
      </w:r>
      <w:r w:rsidRPr="00253F93">
        <w:rPr>
          <w:rFonts w:ascii="Arial" w:eastAsia="Arial" w:hAnsi="Arial" w:cs="Arial"/>
          <w:sz w:val="22"/>
          <w:szCs w:val="22"/>
        </w:rPr>
        <w:t>d</w:t>
      </w:r>
      <w:r w:rsidRPr="00253F93">
        <w:rPr>
          <w:rFonts w:ascii="Arial" w:eastAsia="Arial" w:hAnsi="Arial" w:cs="Arial"/>
          <w:spacing w:val="1"/>
          <w:sz w:val="22"/>
          <w:szCs w:val="22"/>
        </w:rPr>
        <w:t xml:space="preserve"> </w:t>
      </w:r>
      <w:r w:rsidRPr="00253F93">
        <w:rPr>
          <w:rFonts w:ascii="Arial" w:eastAsia="Arial" w:hAnsi="Arial" w:cs="Arial"/>
          <w:spacing w:val="-2"/>
          <w:sz w:val="22"/>
          <w:szCs w:val="22"/>
        </w:rPr>
        <w:t>w</w:t>
      </w:r>
      <w:r w:rsidRPr="00253F93">
        <w:rPr>
          <w:rFonts w:ascii="Arial" w:eastAsia="Arial" w:hAnsi="Arial" w:cs="Arial"/>
          <w:sz w:val="22"/>
          <w:szCs w:val="22"/>
        </w:rPr>
        <w:t>it</w:t>
      </w:r>
      <w:r w:rsidRPr="00253F93">
        <w:rPr>
          <w:rFonts w:ascii="Arial" w:eastAsia="Arial" w:hAnsi="Arial" w:cs="Arial"/>
          <w:spacing w:val="1"/>
          <w:sz w:val="22"/>
          <w:szCs w:val="22"/>
        </w:rPr>
        <w:t>h</w:t>
      </w:r>
      <w:r w:rsidRPr="00253F93">
        <w:rPr>
          <w:rFonts w:ascii="Arial" w:eastAsia="Arial" w:hAnsi="Arial" w:cs="Arial"/>
          <w:sz w:val="22"/>
          <w:szCs w:val="22"/>
        </w:rPr>
        <w:t>in</w:t>
      </w:r>
      <w:r w:rsidR="00B90BC9">
        <w:rPr>
          <w:rFonts w:ascii="Arial" w:eastAsia="Arial" w:hAnsi="Arial" w:cs="Arial"/>
          <w:sz w:val="22"/>
          <w:szCs w:val="22"/>
        </w:rPr>
        <w:t xml:space="preserve"> the context of</w:t>
      </w:r>
      <w:r w:rsidRPr="00253F93">
        <w:rPr>
          <w:rFonts w:ascii="Arial" w:eastAsia="Arial" w:hAnsi="Arial" w:cs="Arial"/>
          <w:spacing w:val="1"/>
          <w:sz w:val="22"/>
          <w:szCs w:val="22"/>
        </w:rPr>
        <w:t xml:space="preserve"> b</w:t>
      </w:r>
      <w:r w:rsidRPr="00253F93">
        <w:rPr>
          <w:rFonts w:ascii="Arial" w:eastAsia="Arial" w:hAnsi="Arial" w:cs="Arial"/>
          <w:sz w:val="22"/>
          <w:szCs w:val="22"/>
        </w:rPr>
        <w:t>r</w:t>
      </w:r>
      <w:r w:rsidRPr="00253F93">
        <w:rPr>
          <w:rFonts w:ascii="Arial" w:eastAsia="Arial" w:hAnsi="Arial" w:cs="Arial"/>
          <w:spacing w:val="-2"/>
          <w:sz w:val="22"/>
          <w:szCs w:val="22"/>
        </w:rPr>
        <w:t>o</w:t>
      </w:r>
      <w:r w:rsidRPr="00253F93">
        <w:rPr>
          <w:rFonts w:ascii="Arial" w:eastAsia="Arial" w:hAnsi="Arial" w:cs="Arial"/>
          <w:spacing w:val="1"/>
          <w:sz w:val="22"/>
          <w:szCs w:val="22"/>
        </w:rPr>
        <w:t>a</w:t>
      </w:r>
      <w:r w:rsidRPr="00253F93">
        <w:rPr>
          <w:rFonts w:ascii="Arial" w:eastAsia="Arial" w:hAnsi="Arial" w:cs="Arial"/>
          <w:spacing w:val="-1"/>
          <w:sz w:val="22"/>
          <w:szCs w:val="22"/>
        </w:rPr>
        <w:t>d</w:t>
      </w:r>
      <w:r w:rsidRPr="00253F93">
        <w:rPr>
          <w:rFonts w:ascii="Arial" w:eastAsia="Arial" w:hAnsi="Arial" w:cs="Arial"/>
          <w:spacing w:val="1"/>
          <w:sz w:val="22"/>
          <w:szCs w:val="22"/>
        </w:rPr>
        <w:t>e</w:t>
      </w:r>
      <w:r w:rsidRPr="00253F93">
        <w:rPr>
          <w:rFonts w:ascii="Arial" w:eastAsia="Arial" w:hAnsi="Arial" w:cs="Arial"/>
          <w:sz w:val="22"/>
          <w:szCs w:val="22"/>
        </w:rPr>
        <w:t>r ser</w:t>
      </w:r>
      <w:r w:rsidRPr="00253F93">
        <w:rPr>
          <w:rFonts w:ascii="Arial" w:eastAsia="Arial" w:hAnsi="Arial" w:cs="Arial"/>
          <w:spacing w:val="-2"/>
          <w:sz w:val="22"/>
          <w:szCs w:val="22"/>
        </w:rPr>
        <w:t>v</w:t>
      </w:r>
      <w:r w:rsidRPr="00253F93">
        <w:rPr>
          <w:rFonts w:ascii="Arial" w:eastAsia="Arial" w:hAnsi="Arial" w:cs="Arial"/>
          <w:sz w:val="22"/>
          <w:szCs w:val="22"/>
        </w:rPr>
        <w:t>ice</w:t>
      </w:r>
      <w:r w:rsidRPr="00253F93">
        <w:rPr>
          <w:rFonts w:ascii="Arial" w:eastAsia="Arial" w:hAnsi="Arial" w:cs="Arial"/>
          <w:spacing w:val="1"/>
          <w:sz w:val="22"/>
          <w:szCs w:val="22"/>
        </w:rPr>
        <w:t xml:space="preserve"> p</w:t>
      </w:r>
      <w:r w:rsidRPr="00253F93">
        <w:rPr>
          <w:rFonts w:ascii="Arial" w:eastAsia="Arial" w:hAnsi="Arial" w:cs="Arial"/>
          <w:sz w:val="22"/>
          <w:szCs w:val="22"/>
        </w:rPr>
        <w:t>ro</w:t>
      </w:r>
      <w:r w:rsidRPr="00253F93">
        <w:rPr>
          <w:rFonts w:ascii="Arial" w:eastAsia="Arial" w:hAnsi="Arial" w:cs="Arial"/>
          <w:spacing w:val="-2"/>
          <w:sz w:val="22"/>
          <w:szCs w:val="22"/>
        </w:rPr>
        <w:t>v</w:t>
      </w:r>
      <w:r w:rsidRPr="00253F93">
        <w:rPr>
          <w:rFonts w:ascii="Arial" w:eastAsia="Arial" w:hAnsi="Arial" w:cs="Arial"/>
          <w:sz w:val="22"/>
          <w:szCs w:val="22"/>
        </w:rPr>
        <w:t>is</w:t>
      </w:r>
      <w:r w:rsidRPr="00253F93">
        <w:rPr>
          <w:rFonts w:ascii="Arial" w:eastAsia="Arial" w:hAnsi="Arial" w:cs="Arial"/>
          <w:spacing w:val="-1"/>
          <w:sz w:val="22"/>
          <w:szCs w:val="22"/>
        </w:rPr>
        <w:t>i</w:t>
      </w:r>
      <w:r w:rsidRPr="00253F93">
        <w:rPr>
          <w:rFonts w:ascii="Arial" w:eastAsia="Arial" w:hAnsi="Arial" w:cs="Arial"/>
          <w:spacing w:val="1"/>
          <w:sz w:val="22"/>
          <w:szCs w:val="22"/>
        </w:rPr>
        <w:t>o</w:t>
      </w:r>
      <w:r w:rsidRPr="00253F93">
        <w:rPr>
          <w:rFonts w:ascii="Arial" w:eastAsia="Arial" w:hAnsi="Arial" w:cs="Arial"/>
          <w:sz w:val="22"/>
          <w:szCs w:val="22"/>
        </w:rPr>
        <w:t>n</w:t>
      </w:r>
      <w:r w:rsidRPr="00253F93">
        <w:rPr>
          <w:rFonts w:ascii="Arial" w:eastAsia="Arial" w:hAnsi="Arial" w:cs="Arial"/>
          <w:spacing w:val="1"/>
          <w:sz w:val="22"/>
          <w:szCs w:val="22"/>
        </w:rPr>
        <w:t xml:space="preserve"> an</w:t>
      </w:r>
      <w:r w:rsidRPr="00253F93">
        <w:rPr>
          <w:rFonts w:ascii="Arial" w:eastAsia="Arial" w:hAnsi="Arial" w:cs="Arial"/>
          <w:sz w:val="22"/>
          <w:szCs w:val="22"/>
        </w:rPr>
        <w:t>d</w:t>
      </w:r>
      <w:r w:rsidRPr="00253F93">
        <w:rPr>
          <w:rFonts w:ascii="Arial" w:eastAsia="Arial" w:hAnsi="Arial" w:cs="Arial"/>
          <w:spacing w:val="6"/>
          <w:sz w:val="22"/>
          <w:szCs w:val="22"/>
        </w:rPr>
        <w:t xml:space="preserve"> </w:t>
      </w:r>
      <w:r w:rsidRPr="00253F93">
        <w:rPr>
          <w:rFonts w:ascii="Arial" w:eastAsia="Arial" w:hAnsi="Arial" w:cs="Arial"/>
          <w:spacing w:val="1"/>
          <w:sz w:val="22"/>
          <w:szCs w:val="22"/>
        </w:rPr>
        <w:t>p</w:t>
      </w:r>
      <w:r w:rsidRPr="00253F93">
        <w:rPr>
          <w:rFonts w:ascii="Arial" w:eastAsia="Arial" w:hAnsi="Arial" w:cs="Arial"/>
          <w:spacing w:val="-1"/>
          <w:sz w:val="22"/>
          <w:szCs w:val="22"/>
        </w:rPr>
        <w:t>a</w:t>
      </w:r>
      <w:r w:rsidRPr="00253F93">
        <w:rPr>
          <w:rFonts w:ascii="Arial" w:eastAsia="Arial" w:hAnsi="Arial" w:cs="Arial"/>
          <w:sz w:val="22"/>
          <w:szCs w:val="22"/>
        </w:rPr>
        <w:t>ti</w:t>
      </w:r>
      <w:r w:rsidRPr="00253F93">
        <w:rPr>
          <w:rFonts w:ascii="Arial" w:eastAsia="Arial" w:hAnsi="Arial" w:cs="Arial"/>
          <w:spacing w:val="1"/>
          <w:sz w:val="22"/>
          <w:szCs w:val="22"/>
        </w:rPr>
        <w:t>en</w:t>
      </w:r>
      <w:r w:rsidRPr="00253F93">
        <w:rPr>
          <w:rFonts w:ascii="Arial" w:eastAsia="Arial" w:hAnsi="Arial" w:cs="Arial"/>
          <w:sz w:val="22"/>
          <w:szCs w:val="22"/>
        </w:rPr>
        <w:t>t</w:t>
      </w:r>
      <w:r w:rsidRPr="00253F93">
        <w:rPr>
          <w:rFonts w:ascii="Arial" w:eastAsia="Arial" w:hAnsi="Arial" w:cs="Arial"/>
          <w:spacing w:val="-2"/>
          <w:sz w:val="22"/>
          <w:szCs w:val="22"/>
        </w:rPr>
        <w:t xml:space="preserve"> </w:t>
      </w:r>
      <w:r w:rsidRPr="00253F93">
        <w:rPr>
          <w:rFonts w:ascii="Arial" w:eastAsia="Arial" w:hAnsi="Arial" w:cs="Arial"/>
          <w:spacing w:val="1"/>
          <w:sz w:val="22"/>
          <w:szCs w:val="22"/>
        </w:rPr>
        <w:t>p</w:t>
      </w:r>
      <w:r w:rsidRPr="00253F93">
        <w:rPr>
          <w:rFonts w:ascii="Arial" w:eastAsia="Arial" w:hAnsi="Arial" w:cs="Arial"/>
          <w:spacing w:val="-1"/>
          <w:sz w:val="22"/>
          <w:szCs w:val="22"/>
        </w:rPr>
        <w:t>a</w:t>
      </w:r>
      <w:r w:rsidRPr="00253F93">
        <w:rPr>
          <w:rFonts w:ascii="Arial" w:eastAsia="Arial" w:hAnsi="Arial" w:cs="Arial"/>
          <w:sz w:val="22"/>
          <w:szCs w:val="22"/>
        </w:rPr>
        <w:t>t</w:t>
      </w:r>
      <w:r w:rsidRPr="00253F93">
        <w:rPr>
          <w:rFonts w:ascii="Arial" w:eastAsia="Arial" w:hAnsi="Arial" w:cs="Arial"/>
          <w:spacing w:val="1"/>
          <w:sz w:val="22"/>
          <w:szCs w:val="22"/>
        </w:rPr>
        <w:t>h</w:t>
      </w:r>
      <w:r w:rsidRPr="00253F93">
        <w:rPr>
          <w:rFonts w:ascii="Arial" w:eastAsia="Arial" w:hAnsi="Arial" w:cs="Arial"/>
          <w:spacing w:val="-3"/>
          <w:sz w:val="22"/>
          <w:szCs w:val="22"/>
        </w:rPr>
        <w:t>w</w:t>
      </w:r>
      <w:r w:rsidRPr="00253F93">
        <w:rPr>
          <w:rFonts w:ascii="Arial" w:eastAsia="Arial" w:hAnsi="Arial" w:cs="Arial"/>
          <w:spacing w:val="1"/>
          <w:sz w:val="22"/>
          <w:szCs w:val="22"/>
        </w:rPr>
        <w:t>a</w:t>
      </w:r>
      <w:r w:rsidRPr="00253F93">
        <w:rPr>
          <w:rFonts w:ascii="Arial" w:eastAsia="Arial" w:hAnsi="Arial" w:cs="Arial"/>
          <w:spacing w:val="-2"/>
          <w:sz w:val="22"/>
          <w:szCs w:val="22"/>
        </w:rPr>
        <w:t>y</w:t>
      </w:r>
      <w:r w:rsidR="00B90BC9">
        <w:rPr>
          <w:rFonts w:ascii="Arial" w:eastAsia="Arial" w:hAnsi="Arial" w:cs="Arial"/>
          <w:spacing w:val="-2"/>
          <w:sz w:val="22"/>
          <w:szCs w:val="22"/>
        </w:rPr>
        <w:t>s</w:t>
      </w:r>
      <w:r w:rsidRPr="00253F93">
        <w:rPr>
          <w:rFonts w:ascii="Arial" w:eastAsia="Arial" w:hAnsi="Arial" w:cs="Arial"/>
          <w:sz w:val="22"/>
          <w:szCs w:val="22"/>
        </w:rPr>
        <w:t>;</w:t>
      </w:r>
      <w:r w:rsidRPr="00253F93">
        <w:rPr>
          <w:rFonts w:ascii="Arial" w:eastAsia="Arial" w:hAnsi="Arial" w:cs="Arial"/>
          <w:spacing w:val="1"/>
          <w:sz w:val="22"/>
          <w:szCs w:val="22"/>
        </w:rPr>
        <w:t xml:space="preserve"> an</w:t>
      </w:r>
      <w:r w:rsidRPr="00253F93">
        <w:rPr>
          <w:rFonts w:ascii="Arial" w:eastAsia="Arial" w:hAnsi="Arial" w:cs="Arial"/>
          <w:sz w:val="22"/>
          <w:szCs w:val="22"/>
        </w:rPr>
        <w:t>d</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pa</w:t>
      </w:r>
      <w:r w:rsidRPr="00253F93">
        <w:rPr>
          <w:rFonts w:ascii="Arial" w:eastAsia="Arial" w:hAnsi="Arial" w:cs="Arial"/>
          <w:sz w:val="22"/>
          <w:szCs w:val="22"/>
        </w:rPr>
        <w:t>t</w:t>
      </w:r>
      <w:r w:rsidRPr="00253F93">
        <w:rPr>
          <w:rFonts w:ascii="Arial" w:eastAsia="Arial" w:hAnsi="Arial" w:cs="Arial"/>
          <w:spacing w:val="-1"/>
          <w:sz w:val="22"/>
          <w:szCs w:val="22"/>
        </w:rPr>
        <w:t>t</w:t>
      </w:r>
      <w:r w:rsidRPr="00253F93">
        <w:rPr>
          <w:rFonts w:ascii="Arial" w:eastAsia="Arial" w:hAnsi="Arial" w:cs="Arial"/>
          <w:spacing w:val="1"/>
          <w:sz w:val="22"/>
          <w:szCs w:val="22"/>
        </w:rPr>
        <w:t>e</w:t>
      </w:r>
      <w:r w:rsidRPr="00253F93">
        <w:rPr>
          <w:rFonts w:ascii="Arial" w:eastAsia="Arial" w:hAnsi="Arial" w:cs="Arial"/>
          <w:sz w:val="22"/>
          <w:szCs w:val="22"/>
        </w:rPr>
        <w:t xml:space="preserve">rns </w:t>
      </w:r>
      <w:r w:rsidRPr="00253F93">
        <w:rPr>
          <w:rFonts w:ascii="Arial" w:eastAsia="Arial" w:hAnsi="Arial" w:cs="Arial"/>
          <w:spacing w:val="-1"/>
          <w:sz w:val="22"/>
          <w:szCs w:val="22"/>
        </w:rPr>
        <w:t>o</w:t>
      </w:r>
      <w:r w:rsidRPr="00253F93">
        <w:rPr>
          <w:rFonts w:ascii="Arial" w:eastAsia="Arial" w:hAnsi="Arial" w:cs="Arial"/>
          <w:sz w:val="22"/>
          <w:szCs w:val="22"/>
        </w:rPr>
        <w:t>f</w:t>
      </w:r>
      <w:r w:rsidRPr="00253F93">
        <w:rPr>
          <w:rFonts w:ascii="Arial" w:eastAsia="Arial" w:hAnsi="Arial" w:cs="Arial"/>
          <w:spacing w:val="3"/>
          <w:sz w:val="22"/>
          <w:szCs w:val="22"/>
        </w:rPr>
        <w:t xml:space="preserve"> </w:t>
      </w:r>
      <w:r w:rsidRPr="00253F93">
        <w:rPr>
          <w:rFonts w:ascii="Arial" w:eastAsia="Arial" w:hAnsi="Arial" w:cs="Arial"/>
          <w:spacing w:val="-1"/>
          <w:sz w:val="22"/>
          <w:szCs w:val="22"/>
        </w:rPr>
        <w:t>p</w:t>
      </w:r>
      <w:r w:rsidRPr="00253F93">
        <w:rPr>
          <w:rFonts w:ascii="Arial" w:eastAsia="Arial" w:hAnsi="Arial" w:cs="Arial"/>
          <w:spacing w:val="1"/>
          <w:sz w:val="22"/>
          <w:szCs w:val="22"/>
        </w:rPr>
        <w:t>a</w:t>
      </w:r>
      <w:r w:rsidRPr="00253F93">
        <w:rPr>
          <w:rFonts w:ascii="Arial" w:eastAsia="Arial" w:hAnsi="Arial" w:cs="Arial"/>
          <w:sz w:val="22"/>
          <w:szCs w:val="22"/>
        </w:rPr>
        <w:t>ti</w:t>
      </w:r>
      <w:r w:rsidRPr="00253F93">
        <w:rPr>
          <w:rFonts w:ascii="Arial" w:eastAsia="Arial" w:hAnsi="Arial" w:cs="Arial"/>
          <w:spacing w:val="1"/>
          <w:sz w:val="22"/>
          <w:szCs w:val="22"/>
        </w:rPr>
        <w:t>e</w:t>
      </w:r>
      <w:r w:rsidRPr="00253F93">
        <w:rPr>
          <w:rFonts w:ascii="Arial" w:eastAsia="Arial" w:hAnsi="Arial" w:cs="Arial"/>
          <w:spacing w:val="-1"/>
          <w:sz w:val="22"/>
          <w:szCs w:val="22"/>
        </w:rPr>
        <w:t>n</w:t>
      </w:r>
      <w:r w:rsidRPr="00253F93">
        <w:rPr>
          <w:rFonts w:ascii="Arial" w:eastAsia="Arial" w:hAnsi="Arial" w:cs="Arial"/>
          <w:sz w:val="22"/>
          <w:szCs w:val="22"/>
        </w:rPr>
        <w:t xml:space="preserve">ts’ </w:t>
      </w:r>
      <w:r w:rsidRPr="00253F93">
        <w:rPr>
          <w:rFonts w:ascii="Arial" w:eastAsia="Arial" w:hAnsi="Arial" w:cs="Arial"/>
          <w:spacing w:val="1"/>
          <w:sz w:val="22"/>
          <w:szCs w:val="22"/>
        </w:rPr>
        <w:t>e</w:t>
      </w:r>
      <w:r w:rsidRPr="00253F93">
        <w:rPr>
          <w:rFonts w:ascii="Arial" w:eastAsia="Arial" w:hAnsi="Arial" w:cs="Arial"/>
          <w:spacing w:val="-2"/>
          <w:sz w:val="22"/>
          <w:szCs w:val="22"/>
        </w:rPr>
        <w:t>x</w:t>
      </w:r>
      <w:r w:rsidRPr="00253F93">
        <w:rPr>
          <w:rFonts w:ascii="Arial" w:eastAsia="Arial" w:hAnsi="Arial" w:cs="Arial"/>
          <w:spacing w:val="1"/>
          <w:sz w:val="22"/>
          <w:szCs w:val="22"/>
        </w:rPr>
        <w:t>pe</w:t>
      </w:r>
      <w:r w:rsidRPr="00253F93">
        <w:rPr>
          <w:rFonts w:ascii="Arial" w:eastAsia="Arial" w:hAnsi="Arial" w:cs="Arial"/>
          <w:sz w:val="22"/>
          <w:szCs w:val="22"/>
        </w:rPr>
        <w:t>r</w:t>
      </w:r>
      <w:r w:rsidRPr="00253F93">
        <w:rPr>
          <w:rFonts w:ascii="Arial" w:eastAsia="Arial" w:hAnsi="Arial" w:cs="Arial"/>
          <w:spacing w:val="-1"/>
          <w:sz w:val="22"/>
          <w:szCs w:val="22"/>
        </w:rPr>
        <w:t>i</w:t>
      </w:r>
      <w:r w:rsidRPr="00253F93">
        <w:rPr>
          <w:rFonts w:ascii="Arial" w:eastAsia="Arial" w:hAnsi="Arial" w:cs="Arial"/>
          <w:spacing w:val="1"/>
          <w:sz w:val="22"/>
          <w:szCs w:val="22"/>
        </w:rPr>
        <w:t>en</w:t>
      </w:r>
      <w:r w:rsidRPr="00253F93">
        <w:rPr>
          <w:rFonts w:ascii="Arial" w:eastAsia="Arial" w:hAnsi="Arial" w:cs="Arial"/>
          <w:sz w:val="22"/>
          <w:szCs w:val="22"/>
        </w:rPr>
        <w:t>ce</w:t>
      </w:r>
      <w:r w:rsidRPr="00253F93">
        <w:rPr>
          <w:rFonts w:ascii="Arial" w:eastAsia="Arial" w:hAnsi="Arial" w:cs="Arial"/>
          <w:spacing w:val="-1"/>
          <w:sz w:val="22"/>
          <w:szCs w:val="22"/>
        </w:rPr>
        <w:t xml:space="preserve"> o</w:t>
      </w:r>
      <w:r w:rsidRPr="00253F93">
        <w:rPr>
          <w:rFonts w:ascii="Arial" w:eastAsia="Arial" w:hAnsi="Arial" w:cs="Arial"/>
          <w:sz w:val="22"/>
          <w:szCs w:val="22"/>
        </w:rPr>
        <w:t>f</w:t>
      </w:r>
      <w:r w:rsidRPr="00253F93">
        <w:rPr>
          <w:rFonts w:ascii="Arial" w:eastAsia="Arial" w:hAnsi="Arial" w:cs="Arial"/>
          <w:spacing w:val="3"/>
          <w:sz w:val="22"/>
          <w:szCs w:val="22"/>
        </w:rPr>
        <w:t xml:space="preserve"> </w:t>
      </w:r>
      <w:r w:rsidRPr="00253F93">
        <w:rPr>
          <w:rFonts w:ascii="Arial" w:eastAsia="Arial" w:hAnsi="Arial" w:cs="Arial"/>
          <w:sz w:val="22"/>
          <w:szCs w:val="22"/>
        </w:rPr>
        <w:t>c</w:t>
      </w:r>
      <w:r w:rsidRPr="00253F93">
        <w:rPr>
          <w:rFonts w:ascii="Arial" w:eastAsia="Arial" w:hAnsi="Arial" w:cs="Arial"/>
          <w:spacing w:val="1"/>
          <w:sz w:val="22"/>
          <w:szCs w:val="22"/>
        </w:rPr>
        <w:t>a</w:t>
      </w:r>
      <w:r w:rsidRPr="00253F93">
        <w:rPr>
          <w:rFonts w:ascii="Arial" w:eastAsia="Arial" w:hAnsi="Arial" w:cs="Arial"/>
          <w:sz w:val="22"/>
          <w:szCs w:val="22"/>
        </w:rPr>
        <w:t>re</w:t>
      </w:r>
      <w:r w:rsidRPr="00253F93">
        <w:rPr>
          <w:rFonts w:ascii="Arial" w:eastAsia="Arial" w:hAnsi="Arial" w:cs="Arial"/>
          <w:spacing w:val="-2"/>
          <w:sz w:val="22"/>
          <w:szCs w:val="22"/>
        </w:rPr>
        <w:t xml:space="preserve"> </w:t>
      </w:r>
      <w:r w:rsidRPr="00253F93">
        <w:rPr>
          <w:rFonts w:ascii="Arial" w:eastAsia="Arial" w:hAnsi="Arial" w:cs="Arial"/>
          <w:spacing w:val="1"/>
          <w:sz w:val="22"/>
          <w:szCs w:val="22"/>
        </w:rPr>
        <w:t>a</w:t>
      </w:r>
      <w:r w:rsidRPr="00253F93">
        <w:rPr>
          <w:rFonts w:ascii="Arial" w:eastAsia="Arial" w:hAnsi="Arial" w:cs="Arial"/>
          <w:spacing w:val="-1"/>
          <w:sz w:val="22"/>
          <w:szCs w:val="22"/>
        </w:rPr>
        <w:t>n</w:t>
      </w:r>
      <w:r w:rsidRPr="00253F93">
        <w:rPr>
          <w:rFonts w:ascii="Arial" w:eastAsia="Arial" w:hAnsi="Arial" w:cs="Arial"/>
          <w:sz w:val="22"/>
          <w:szCs w:val="22"/>
        </w:rPr>
        <w:t>d</w:t>
      </w:r>
      <w:r w:rsidRPr="00253F93">
        <w:rPr>
          <w:rFonts w:ascii="Arial" w:eastAsia="Arial" w:hAnsi="Arial" w:cs="Arial"/>
          <w:spacing w:val="5"/>
          <w:sz w:val="22"/>
          <w:szCs w:val="22"/>
        </w:rPr>
        <w:t xml:space="preserve"> </w:t>
      </w:r>
      <w:r w:rsidRPr="00253F93">
        <w:rPr>
          <w:rFonts w:ascii="Arial" w:eastAsia="Arial" w:hAnsi="Arial" w:cs="Arial"/>
          <w:spacing w:val="1"/>
          <w:sz w:val="22"/>
          <w:szCs w:val="22"/>
        </w:rPr>
        <w:t>u</w:t>
      </w:r>
      <w:r w:rsidRPr="00253F93">
        <w:rPr>
          <w:rFonts w:ascii="Arial" w:eastAsia="Arial" w:hAnsi="Arial" w:cs="Arial"/>
          <w:spacing w:val="-2"/>
          <w:sz w:val="22"/>
          <w:szCs w:val="22"/>
        </w:rPr>
        <w:t>s</w:t>
      </w:r>
      <w:r w:rsidRPr="00253F93">
        <w:rPr>
          <w:rFonts w:ascii="Arial" w:eastAsia="Arial" w:hAnsi="Arial" w:cs="Arial"/>
          <w:sz w:val="22"/>
          <w:szCs w:val="22"/>
        </w:rPr>
        <w:t>e</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o</w:t>
      </w:r>
      <w:r w:rsidRPr="00253F93">
        <w:rPr>
          <w:rFonts w:ascii="Arial" w:eastAsia="Arial" w:hAnsi="Arial" w:cs="Arial"/>
          <w:sz w:val="22"/>
          <w:szCs w:val="22"/>
        </w:rPr>
        <w:t>f</w:t>
      </w:r>
      <w:r w:rsidRPr="00253F93">
        <w:rPr>
          <w:rFonts w:ascii="Arial" w:eastAsia="Arial" w:hAnsi="Arial" w:cs="Arial"/>
          <w:spacing w:val="1"/>
          <w:sz w:val="22"/>
          <w:szCs w:val="22"/>
        </w:rPr>
        <w:t xml:space="preserve"> </w:t>
      </w:r>
      <w:r w:rsidRPr="00253F93">
        <w:rPr>
          <w:rFonts w:ascii="Arial" w:eastAsia="Arial" w:hAnsi="Arial" w:cs="Arial"/>
          <w:spacing w:val="-1"/>
          <w:sz w:val="22"/>
          <w:szCs w:val="22"/>
        </w:rPr>
        <w:t>a</w:t>
      </w:r>
      <w:r w:rsidRPr="00253F93">
        <w:rPr>
          <w:rFonts w:ascii="Arial" w:eastAsia="Arial" w:hAnsi="Arial" w:cs="Arial"/>
          <w:spacing w:val="1"/>
          <w:sz w:val="22"/>
          <w:szCs w:val="22"/>
        </w:rPr>
        <w:t>d</w:t>
      </w:r>
      <w:r w:rsidRPr="00253F93">
        <w:rPr>
          <w:rFonts w:ascii="Arial" w:eastAsia="Arial" w:hAnsi="Arial" w:cs="Arial"/>
          <w:spacing w:val="-1"/>
          <w:sz w:val="22"/>
          <w:szCs w:val="22"/>
        </w:rPr>
        <w:t>d</w:t>
      </w:r>
      <w:r w:rsidRPr="00253F93">
        <w:rPr>
          <w:rFonts w:ascii="Arial" w:eastAsia="Arial" w:hAnsi="Arial" w:cs="Arial"/>
          <w:sz w:val="22"/>
          <w:szCs w:val="22"/>
        </w:rPr>
        <w:t>itio</w:t>
      </w:r>
      <w:r w:rsidRPr="00253F93">
        <w:rPr>
          <w:rFonts w:ascii="Arial" w:eastAsia="Arial" w:hAnsi="Arial" w:cs="Arial"/>
          <w:spacing w:val="1"/>
          <w:sz w:val="22"/>
          <w:szCs w:val="22"/>
        </w:rPr>
        <w:t>na</w:t>
      </w:r>
      <w:r w:rsidRPr="00253F93">
        <w:rPr>
          <w:rFonts w:ascii="Arial" w:eastAsia="Arial" w:hAnsi="Arial" w:cs="Arial"/>
          <w:sz w:val="22"/>
          <w:szCs w:val="22"/>
        </w:rPr>
        <w:t>l s</w:t>
      </w:r>
      <w:r w:rsidRPr="00253F93">
        <w:rPr>
          <w:rFonts w:ascii="Arial" w:eastAsia="Arial" w:hAnsi="Arial" w:cs="Arial"/>
          <w:spacing w:val="1"/>
          <w:sz w:val="22"/>
          <w:szCs w:val="22"/>
        </w:rPr>
        <w:t>e</w:t>
      </w:r>
      <w:r w:rsidRPr="00253F93">
        <w:rPr>
          <w:rFonts w:ascii="Arial" w:eastAsia="Arial" w:hAnsi="Arial" w:cs="Arial"/>
          <w:sz w:val="22"/>
          <w:szCs w:val="22"/>
        </w:rPr>
        <w:t>r</w:t>
      </w:r>
      <w:r w:rsidRPr="00253F93">
        <w:rPr>
          <w:rFonts w:ascii="Arial" w:eastAsia="Arial" w:hAnsi="Arial" w:cs="Arial"/>
          <w:spacing w:val="-3"/>
          <w:sz w:val="22"/>
          <w:szCs w:val="22"/>
        </w:rPr>
        <w:t>v</w:t>
      </w:r>
      <w:r w:rsidRPr="00253F93">
        <w:rPr>
          <w:rFonts w:ascii="Arial" w:eastAsia="Arial" w:hAnsi="Arial" w:cs="Arial"/>
          <w:sz w:val="22"/>
          <w:szCs w:val="22"/>
        </w:rPr>
        <w:t>ices.</w:t>
      </w:r>
    </w:p>
    <w:p w:rsidR="00253F93" w:rsidRDefault="00253F93" w:rsidP="00253F93">
      <w:pPr>
        <w:rPr>
          <w:rFonts w:eastAsia="Arial" w:cs="Arial"/>
          <w:b/>
          <w:sz w:val="22"/>
          <w:szCs w:val="22"/>
        </w:rPr>
      </w:pPr>
    </w:p>
    <w:p w:rsidR="00253F93" w:rsidRPr="001B22E7" w:rsidRDefault="00253F93" w:rsidP="00253F93">
      <w:pPr>
        <w:pStyle w:val="Body1"/>
        <w:pBdr>
          <w:top w:val="single" w:sz="4" w:space="1" w:color="auto"/>
          <w:left w:val="single" w:sz="4" w:space="4" w:color="auto"/>
          <w:bottom w:val="single" w:sz="4" w:space="1" w:color="auto"/>
          <w:right w:val="single" w:sz="4" w:space="4" w:color="auto"/>
        </w:pBdr>
        <w:shd w:val="clear" w:color="auto" w:fill="FFCC00"/>
        <w:spacing w:after="0" w:line="240" w:lineRule="auto"/>
        <w:rPr>
          <w:rFonts w:cs="Arial"/>
          <w:sz w:val="24"/>
          <w:szCs w:val="24"/>
        </w:rPr>
      </w:pPr>
      <w:r>
        <w:rPr>
          <w:rFonts w:cs="Arial"/>
          <w:b/>
          <w:sz w:val="24"/>
          <w:szCs w:val="24"/>
        </w:rPr>
        <w:t xml:space="preserve">Conclusion </w:t>
      </w:r>
    </w:p>
    <w:p w:rsidR="00253F93" w:rsidRDefault="00253F93" w:rsidP="00253F93">
      <w:pPr>
        <w:rPr>
          <w:rFonts w:eastAsia="Arial" w:cs="Arial"/>
          <w:b/>
          <w:sz w:val="22"/>
          <w:szCs w:val="22"/>
        </w:rPr>
      </w:pPr>
    </w:p>
    <w:p w:rsidR="00253F93" w:rsidRPr="00253F93" w:rsidRDefault="00253F93" w:rsidP="00253F93">
      <w:pPr>
        <w:rPr>
          <w:rFonts w:ascii="Arial" w:eastAsia="Arial" w:hAnsi="Arial" w:cs="Arial"/>
          <w:sz w:val="22"/>
          <w:szCs w:val="22"/>
        </w:rPr>
      </w:pPr>
      <w:r w:rsidRPr="00253F93">
        <w:rPr>
          <w:rFonts w:ascii="Arial" w:eastAsia="Arial" w:hAnsi="Arial" w:cs="Arial"/>
          <w:sz w:val="22"/>
          <w:szCs w:val="22"/>
        </w:rPr>
        <w:t xml:space="preserve">The Health and Care (Staffing) </w:t>
      </w:r>
      <w:r w:rsidR="005F6431">
        <w:rPr>
          <w:rFonts w:ascii="Arial" w:eastAsia="Arial" w:hAnsi="Arial" w:cs="Arial"/>
          <w:sz w:val="22"/>
          <w:szCs w:val="22"/>
        </w:rPr>
        <w:t>(</w:t>
      </w:r>
      <w:r w:rsidRPr="00253F93">
        <w:rPr>
          <w:rFonts w:ascii="Arial" w:eastAsia="Arial" w:hAnsi="Arial" w:cs="Arial"/>
          <w:sz w:val="22"/>
          <w:szCs w:val="22"/>
        </w:rPr>
        <w:t>Scotland) Bill could present an opportunity to ensure the right procedures and process are in place to support and enhance safe</w:t>
      </w:r>
      <w:r w:rsidR="00B90BC9">
        <w:rPr>
          <w:rFonts w:ascii="Arial" w:eastAsia="Arial" w:hAnsi="Arial" w:cs="Arial"/>
          <w:sz w:val="22"/>
          <w:szCs w:val="22"/>
        </w:rPr>
        <w:t>,</w:t>
      </w:r>
      <w:r w:rsidRPr="00253F93">
        <w:rPr>
          <w:rFonts w:ascii="Arial" w:eastAsia="Arial" w:hAnsi="Arial" w:cs="Arial"/>
          <w:sz w:val="22"/>
          <w:szCs w:val="22"/>
        </w:rPr>
        <w:t xml:space="preserve"> effective and appropriate staffing in NHS services. </w:t>
      </w:r>
    </w:p>
    <w:p w:rsidR="00253F93" w:rsidRPr="00253F93" w:rsidRDefault="00253F93" w:rsidP="00253F93">
      <w:pPr>
        <w:rPr>
          <w:rFonts w:ascii="Arial" w:eastAsia="Arial" w:hAnsi="Arial" w:cs="Arial"/>
          <w:sz w:val="22"/>
          <w:szCs w:val="22"/>
        </w:rPr>
      </w:pPr>
    </w:p>
    <w:p w:rsidR="00253F93" w:rsidRPr="00253F93" w:rsidRDefault="00253F93" w:rsidP="00253F93">
      <w:pPr>
        <w:rPr>
          <w:rFonts w:ascii="Arial" w:eastAsia="Arial" w:hAnsi="Arial" w:cs="Arial"/>
          <w:sz w:val="22"/>
          <w:szCs w:val="22"/>
        </w:rPr>
      </w:pPr>
      <w:r w:rsidRPr="00253F93">
        <w:rPr>
          <w:rFonts w:ascii="Arial" w:eastAsia="Arial" w:hAnsi="Arial" w:cs="Arial"/>
          <w:sz w:val="22"/>
          <w:szCs w:val="22"/>
        </w:rPr>
        <w:t xml:space="preserve">However, we are concerned that implementation of the Bill, as currently drafted, would not serve its defined purpose. Furthermore, we believe it would create unintended consequences that would undermine fulfilment of the legislation’s purpose and work against ensuring quality of patient care. In its current format, therefore, we cannot support the Bill. </w:t>
      </w:r>
    </w:p>
    <w:p w:rsidR="00253F93" w:rsidRPr="00253F93" w:rsidRDefault="00253F93" w:rsidP="00253F93">
      <w:pPr>
        <w:rPr>
          <w:rFonts w:ascii="Arial" w:eastAsia="Arial" w:hAnsi="Arial" w:cs="Arial"/>
          <w:sz w:val="22"/>
          <w:szCs w:val="22"/>
        </w:rPr>
      </w:pPr>
    </w:p>
    <w:p w:rsidR="003A5C01" w:rsidRPr="00E1736F" w:rsidRDefault="00253F93" w:rsidP="00E1736F">
      <w:pPr>
        <w:rPr>
          <w:rFonts w:ascii="Arial" w:eastAsia="Arial" w:hAnsi="Arial" w:cs="Arial"/>
          <w:sz w:val="22"/>
          <w:szCs w:val="22"/>
        </w:rPr>
      </w:pPr>
      <w:r w:rsidRPr="00253F93">
        <w:rPr>
          <w:rFonts w:ascii="Arial" w:eastAsia="Arial" w:hAnsi="Arial" w:cs="Arial"/>
          <w:sz w:val="22"/>
          <w:szCs w:val="22"/>
        </w:rPr>
        <w:t xml:space="preserve">The CSP would be pleased to help with </w:t>
      </w:r>
      <w:r w:rsidR="006C211E">
        <w:rPr>
          <w:rFonts w:ascii="Arial" w:eastAsia="Arial" w:hAnsi="Arial" w:cs="Arial"/>
          <w:sz w:val="22"/>
          <w:szCs w:val="22"/>
        </w:rPr>
        <w:t>re-</w:t>
      </w:r>
      <w:r w:rsidRPr="00253F93">
        <w:rPr>
          <w:rFonts w:ascii="Arial" w:eastAsia="Arial" w:hAnsi="Arial" w:cs="Arial"/>
          <w:sz w:val="22"/>
          <w:szCs w:val="22"/>
        </w:rPr>
        <w:t xml:space="preserve">drafting to address the </w:t>
      </w:r>
      <w:r w:rsidR="00FA3073">
        <w:rPr>
          <w:rFonts w:ascii="Arial" w:eastAsia="Arial" w:hAnsi="Arial" w:cs="Arial"/>
          <w:sz w:val="22"/>
          <w:szCs w:val="22"/>
        </w:rPr>
        <w:t xml:space="preserve">issues raised in this </w:t>
      </w:r>
      <w:r w:rsidR="001A4E08">
        <w:rPr>
          <w:rFonts w:ascii="Arial" w:eastAsia="Arial" w:hAnsi="Arial" w:cs="Arial"/>
          <w:sz w:val="22"/>
          <w:szCs w:val="22"/>
        </w:rPr>
        <w:t>submission</w:t>
      </w:r>
      <w:r w:rsidR="00BF7EF8">
        <w:rPr>
          <w:rFonts w:ascii="Arial" w:eastAsia="Arial" w:hAnsi="Arial" w:cs="Arial"/>
          <w:sz w:val="22"/>
          <w:szCs w:val="22"/>
        </w:rPr>
        <w:t>.</w:t>
      </w:r>
    </w:p>
    <w:p w:rsidR="00562247" w:rsidRPr="006766B0" w:rsidRDefault="00BA2FEE" w:rsidP="005E4B8B">
      <w:pPr>
        <w:pStyle w:val="Body1"/>
        <w:spacing w:after="0" w:line="240" w:lineRule="auto"/>
        <w:rPr>
          <w:rFonts w:cs="Arial"/>
          <w:sz w:val="24"/>
          <w:szCs w:val="24"/>
        </w:rPr>
      </w:pPr>
      <w:r w:rsidRPr="00BA2FEE">
        <w:rPr>
          <w:rFonts w:cs="Arial"/>
          <w:noProof/>
          <w:sz w:val="24"/>
          <w:szCs w:val="24"/>
        </w:rPr>
        <w:drawing>
          <wp:inline distT="0" distB="0" distL="0" distR="0" wp14:anchorId="1071F28F" wp14:editId="1EB12BE9">
            <wp:extent cx="1784350" cy="485951"/>
            <wp:effectExtent l="0" t="0" r="0" b="0"/>
            <wp:docPr id="3" name="Picture 1" descr="cid:image004.png@01CF27DC.7809F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4.png@01CF27DC.7809F2C0"/>
                    <pic:cNvPicPr>
                      <a:picLocks noChangeAspect="1" noChangeArrowheads="1"/>
                    </pic:cNvPicPr>
                  </pic:nvPicPr>
                  <pic:blipFill>
                    <a:blip r:embed="rId9" r:link="rId10" cstate="print"/>
                    <a:srcRect l="7042" r="10211" b="41284"/>
                    <a:stretch>
                      <a:fillRect/>
                    </a:stretch>
                  </pic:blipFill>
                  <pic:spPr bwMode="auto">
                    <a:xfrm>
                      <a:off x="0" y="0"/>
                      <a:ext cx="1784350" cy="485951"/>
                    </a:xfrm>
                    <a:prstGeom prst="rect">
                      <a:avLst/>
                    </a:prstGeom>
                    <a:noFill/>
                    <a:ln w="9525">
                      <a:noFill/>
                      <a:miter lim="800000"/>
                      <a:headEnd/>
                      <a:tailEnd/>
                    </a:ln>
                  </pic:spPr>
                </pic:pic>
              </a:graphicData>
            </a:graphic>
          </wp:inline>
        </w:drawing>
      </w:r>
    </w:p>
    <w:p w:rsidR="00BA2FEE" w:rsidRPr="00B857DE" w:rsidRDefault="00BA2FEE" w:rsidP="005E4B8B">
      <w:pPr>
        <w:pStyle w:val="Body1"/>
        <w:spacing w:after="0" w:line="240" w:lineRule="auto"/>
        <w:rPr>
          <w:rFonts w:cs="Arial"/>
          <w:bCs/>
          <w:szCs w:val="22"/>
          <w:lang w:val="en-US"/>
        </w:rPr>
      </w:pPr>
      <w:r w:rsidRPr="00B857DE">
        <w:rPr>
          <w:rFonts w:cs="Arial"/>
          <w:bCs/>
          <w:szCs w:val="22"/>
          <w:lang w:val="en-US"/>
        </w:rPr>
        <w:t>Professor Karen Middleton CBE FCSP MA</w:t>
      </w:r>
    </w:p>
    <w:p w:rsidR="002F7270" w:rsidRPr="00B857DE" w:rsidRDefault="002F7270" w:rsidP="005E4B8B">
      <w:pPr>
        <w:pStyle w:val="Body1"/>
        <w:spacing w:after="0" w:line="240" w:lineRule="auto"/>
        <w:rPr>
          <w:rFonts w:cs="Arial"/>
          <w:szCs w:val="22"/>
        </w:rPr>
      </w:pPr>
      <w:r w:rsidRPr="00B857DE">
        <w:rPr>
          <w:rFonts w:cs="Arial"/>
          <w:szCs w:val="22"/>
        </w:rPr>
        <w:t>Chief Executive</w:t>
      </w:r>
    </w:p>
    <w:p w:rsidR="002F7270" w:rsidRPr="00B857DE" w:rsidRDefault="002F7270" w:rsidP="005E4B8B">
      <w:pPr>
        <w:pStyle w:val="Body1"/>
        <w:spacing w:after="0" w:line="240" w:lineRule="auto"/>
        <w:rPr>
          <w:rFonts w:cs="Arial"/>
          <w:szCs w:val="22"/>
        </w:rPr>
      </w:pPr>
      <w:r w:rsidRPr="00B857DE">
        <w:rPr>
          <w:rFonts w:cs="Arial"/>
          <w:szCs w:val="22"/>
        </w:rPr>
        <w:t>Chartered Society of Physiotherapy</w:t>
      </w:r>
    </w:p>
    <w:p w:rsidR="00562247" w:rsidRDefault="00B857DE" w:rsidP="00AA291D">
      <w:pPr>
        <w:pStyle w:val="Body1"/>
        <w:spacing w:after="0" w:line="240" w:lineRule="auto"/>
        <w:rPr>
          <w:rFonts w:cs="Arial"/>
          <w:szCs w:val="22"/>
        </w:rPr>
      </w:pPr>
      <w:r>
        <w:rPr>
          <w:rFonts w:cs="Arial"/>
          <w:szCs w:val="22"/>
        </w:rPr>
        <w:t>1 August 2018</w:t>
      </w:r>
    </w:p>
    <w:p w:rsidR="00562247" w:rsidRPr="00B857DE" w:rsidRDefault="00562247" w:rsidP="005E4B8B">
      <w:pPr>
        <w:pStyle w:val="Body1"/>
        <w:spacing w:after="0" w:line="240" w:lineRule="auto"/>
        <w:rPr>
          <w:rFonts w:cs="Arial"/>
          <w:szCs w:val="22"/>
        </w:rPr>
      </w:pPr>
    </w:p>
    <w:p w:rsidR="002F7270" w:rsidRPr="00B857DE" w:rsidRDefault="002F7270" w:rsidP="005E4B8B">
      <w:pPr>
        <w:pStyle w:val="Body1"/>
        <w:spacing w:after="0" w:line="240" w:lineRule="auto"/>
        <w:rPr>
          <w:rFonts w:cs="Arial"/>
          <w:szCs w:val="22"/>
        </w:rPr>
      </w:pPr>
      <w:r w:rsidRPr="00B857DE">
        <w:rPr>
          <w:rFonts w:cs="Arial"/>
          <w:szCs w:val="22"/>
        </w:rPr>
        <w:t xml:space="preserve">For further information on anything contained in this </w:t>
      </w:r>
      <w:r w:rsidR="00E1736F" w:rsidRPr="00B857DE">
        <w:rPr>
          <w:rFonts w:cs="Arial"/>
          <w:szCs w:val="22"/>
        </w:rPr>
        <w:t>briefing</w:t>
      </w:r>
      <w:r w:rsidRPr="00B857DE">
        <w:rPr>
          <w:rFonts w:cs="Arial"/>
          <w:szCs w:val="22"/>
        </w:rPr>
        <w:t>, please contact:</w:t>
      </w:r>
    </w:p>
    <w:p w:rsidR="00B857DE" w:rsidRDefault="00B857DE" w:rsidP="005E4B8B">
      <w:pPr>
        <w:pStyle w:val="Body1"/>
        <w:spacing w:after="0" w:line="240" w:lineRule="auto"/>
        <w:rPr>
          <w:rFonts w:cs="Arial"/>
          <w:szCs w:val="22"/>
        </w:rPr>
      </w:pPr>
    </w:p>
    <w:p w:rsidR="00B857DE" w:rsidRDefault="00BF7EF8" w:rsidP="005E4B8B">
      <w:pPr>
        <w:pStyle w:val="Body1"/>
        <w:spacing w:after="0" w:line="240" w:lineRule="auto"/>
        <w:rPr>
          <w:rFonts w:cs="Arial"/>
          <w:szCs w:val="22"/>
        </w:rPr>
      </w:pPr>
      <w:r w:rsidRPr="00B857DE">
        <w:rPr>
          <w:rFonts w:cs="Arial"/>
          <w:szCs w:val="22"/>
        </w:rPr>
        <w:t>Kenryck Lloyd-Jones, Public Affairs and Policy Manager</w:t>
      </w:r>
    </w:p>
    <w:p w:rsidR="00BF7EF8" w:rsidRPr="00B857DE" w:rsidRDefault="005F6431" w:rsidP="005E4B8B">
      <w:pPr>
        <w:pStyle w:val="Body1"/>
        <w:spacing w:after="0" w:line="240" w:lineRule="auto"/>
        <w:rPr>
          <w:rFonts w:cs="Arial"/>
          <w:szCs w:val="22"/>
        </w:rPr>
      </w:pPr>
      <w:hyperlink r:id="rId11" w:history="1">
        <w:r w:rsidR="00E1736F" w:rsidRPr="00B857DE">
          <w:rPr>
            <w:rStyle w:val="Hyperlink"/>
            <w:rFonts w:cs="Arial"/>
            <w:szCs w:val="22"/>
          </w:rPr>
          <w:t>ljonesk@csp.org.uk</w:t>
        </w:r>
      </w:hyperlink>
      <w:r w:rsidR="00E1736F" w:rsidRPr="00B857DE">
        <w:rPr>
          <w:rFonts w:cs="Arial"/>
          <w:szCs w:val="22"/>
        </w:rPr>
        <w:t xml:space="preserve"> </w:t>
      </w:r>
    </w:p>
    <w:p w:rsidR="00E1736F" w:rsidRPr="00B857DE" w:rsidRDefault="00BF7EF8" w:rsidP="00E1736F">
      <w:pPr>
        <w:pStyle w:val="Body1"/>
        <w:spacing w:after="0" w:line="240" w:lineRule="auto"/>
        <w:rPr>
          <w:rFonts w:cs="Arial"/>
          <w:szCs w:val="22"/>
        </w:rPr>
      </w:pPr>
      <w:r w:rsidRPr="00B857DE">
        <w:rPr>
          <w:rFonts w:cs="Arial"/>
          <w:szCs w:val="22"/>
        </w:rPr>
        <w:t xml:space="preserve">CSP Scotland </w:t>
      </w:r>
      <w:r w:rsidR="00E1736F" w:rsidRPr="00B857DE">
        <w:rPr>
          <w:rFonts w:cs="Arial"/>
          <w:szCs w:val="22"/>
        </w:rPr>
        <w:t>office</w:t>
      </w:r>
    </w:p>
    <w:p w:rsidR="00E1736F" w:rsidRPr="00B857DE" w:rsidRDefault="00E1736F" w:rsidP="00E1736F">
      <w:pPr>
        <w:pStyle w:val="Body1"/>
        <w:spacing w:after="0" w:line="240" w:lineRule="auto"/>
        <w:rPr>
          <w:rFonts w:cs="Arial"/>
          <w:szCs w:val="22"/>
        </w:rPr>
      </w:pPr>
      <w:r w:rsidRPr="00B857DE">
        <w:rPr>
          <w:rFonts w:cs="Arial"/>
          <w:szCs w:val="22"/>
        </w:rPr>
        <w:t>49 North Castle Street</w:t>
      </w:r>
    </w:p>
    <w:p w:rsidR="00A13DBC" w:rsidRPr="00B857DE" w:rsidRDefault="00E1736F" w:rsidP="00E1736F">
      <w:pPr>
        <w:pStyle w:val="Body1"/>
        <w:spacing w:after="0" w:line="240" w:lineRule="auto"/>
        <w:rPr>
          <w:rFonts w:cs="Arial"/>
          <w:szCs w:val="22"/>
        </w:rPr>
      </w:pPr>
      <w:r w:rsidRPr="00B857DE">
        <w:rPr>
          <w:rFonts w:cs="Arial"/>
          <w:szCs w:val="22"/>
        </w:rPr>
        <w:t xml:space="preserve">Edinburgh, EH2 3BG  </w:t>
      </w:r>
    </w:p>
    <w:sectPr w:rsidR="00A13DBC" w:rsidRPr="00B857DE" w:rsidSect="008A5725">
      <w:footerReference w:type="default" r:id="rId12"/>
      <w:endnotePr>
        <w:numFmt w:val="decimal"/>
      </w:endnotePr>
      <w:pgSz w:w="11900" w:h="16840"/>
      <w:pgMar w:top="1134"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C0D" w:rsidRDefault="006C2C0D">
      <w:r>
        <w:separator/>
      </w:r>
    </w:p>
  </w:endnote>
  <w:endnote w:type="continuationSeparator" w:id="0">
    <w:p w:rsidR="006C2C0D" w:rsidRDefault="006C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7A" w:rsidRDefault="00C0047A" w:rsidP="002E0FB6">
    <w:pPr>
      <w:tabs>
        <w:tab w:val="left" w:pos="0"/>
        <w:tab w:val="center" w:pos="4513"/>
        <w:tab w:val="center" w:pos="4816"/>
        <w:tab w:val="right" w:pos="9026"/>
        <w:tab w:val="right" w:pos="9632"/>
      </w:tabs>
      <w:jc w:val="right"/>
      <w:outlineLvl w:val="0"/>
      <w:rPr>
        <w:rFonts w:ascii="Arial" w:eastAsia="Arial Unicode MS" w:hAnsi="Arial"/>
        <w:color w:val="000000"/>
        <w:sz w:val="22"/>
        <w:u w:color="000000"/>
      </w:rPr>
    </w:pPr>
    <w:r>
      <w:rPr>
        <w:rFonts w:ascii="Arial" w:eastAsia="Arial Unicode MS" w:hAnsi="Arial"/>
        <w:color w:val="000000"/>
        <w:sz w:val="22"/>
        <w:u w:color="000000"/>
      </w:rPr>
      <w:fldChar w:fldCharType="begin"/>
    </w:r>
    <w:r>
      <w:rPr>
        <w:rFonts w:ascii="Arial" w:eastAsia="Arial Unicode MS" w:hAnsi="Arial Unicode MS"/>
        <w:color w:val="000000"/>
        <w:sz w:val="22"/>
        <w:u w:color="000000"/>
      </w:rPr>
      <w:instrText xml:space="preserve"> PAGE </w:instrText>
    </w:r>
    <w:r>
      <w:rPr>
        <w:rFonts w:ascii="Arial" w:eastAsia="Arial Unicode MS" w:hAnsi="Arial"/>
        <w:color w:val="000000"/>
        <w:sz w:val="22"/>
        <w:u w:color="000000"/>
      </w:rPr>
      <w:fldChar w:fldCharType="separate"/>
    </w:r>
    <w:r w:rsidR="005F6431">
      <w:rPr>
        <w:rFonts w:ascii="Arial" w:eastAsia="Arial Unicode MS" w:hAnsi="Arial Unicode MS"/>
        <w:noProof/>
        <w:color w:val="000000"/>
        <w:sz w:val="22"/>
        <w:u w:color="000000"/>
      </w:rPr>
      <w:t>2</w:t>
    </w:r>
    <w:r>
      <w:rPr>
        <w:rFonts w:ascii="Arial" w:eastAsia="Arial Unicode MS" w:hAnsi="Arial"/>
        <w:color w:val="000000"/>
        <w:sz w:val="22"/>
        <w:u w:color="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C0D" w:rsidRDefault="006C2C0D">
      <w:r>
        <w:separator/>
      </w:r>
    </w:p>
  </w:footnote>
  <w:footnote w:type="continuationSeparator" w:id="0">
    <w:p w:rsidR="006C2C0D" w:rsidRDefault="006C2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7675"/>
    <w:multiLevelType w:val="hybridMultilevel"/>
    <w:tmpl w:val="4F48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43432"/>
    <w:multiLevelType w:val="multilevel"/>
    <w:tmpl w:val="E4B0E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C20DC5"/>
    <w:multiLevelType w:val="multilevel"/>
    <w:tmpl w:val="E4B0E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AF35ED"/>
    <w:multiLevelType w:val="hybridMultilevel"/>
    <w:tmpl w:val="E43C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91081"/>
    <w:multiLevelType w:val="multilevel"/>
    <w:tmpl w:val="E4B0E78C"/>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914247"/>
    <w:multiLevelType w:val="hybridMultilevel"/>
    <w:tmpl w:val="9BEE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6058C"/>
    <w:multiLevelType w:val="multilevel"/>
    <w:tmpl w:val="15860A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C929E2"/>
    <w:multiLevelType w:val="multilevel"/>
    <w:tmpl w:val="E4B0E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2F3394"/>
    <w:multiLevelType w:val="hybridMultilevel"/>
    <w:tmpl w:val="EA58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82C4F"/>
    <w:multiLevelType w:val="multilevel"/>
    <w:tmpl w:val="15860A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E36CBC"/>
    <w:multiLevelType w:val="multilevel"/>
    <w:tmpl w:val="8EDABF14"/>
    <w:lvl w:ilvl="0">
      <w:start w:val="5"/>
      <w:numFmt w:val="decimal"/>
      <w:lvlText w:val="%1"/>
      <w:lvlJc w:val="left"/>
      <w:pPr>
        <w:ind w:left="360" w:hanging="360"/>
      </w:pPr>
      <w:rPr>
        <w:rFonts w:eastAsia="Times New Roman" w:cs="Times New Roman" w:hint="default"/>
      </w:rPr>
    </w:lvl>
    <w:lvl w:ilvl="1">
      <w:start w:val="3"/>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1" w15:restartNumberingAfterBreak="0">
    <w:nsid w:val="223031D8"/>
    <w:multiLevelType w:val="multilevel"/>
    <w:tmpl w:val="F05ED53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A30A2C"/>
    <w:multiLevelType w:val="hybridMultilevel"/>
    <w:tmpl w:val="4CC0C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EF4314"/>
    <w:multiLevelType w:val="hybridMultilevel"/>
    <w:tmpl w:val="1A160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DF7E48"/>
    <w:multiLevelType w:val="multilevel"/>
    <w:tmpl w:val="E4B0E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FE18E9"/>
    <w:multiLevelType w:val="multilevel"/>
    <w:tmpl w:val="E4B0E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70C27F4"/>
    <w:multiLevelType w:val="multilevel"/>
    <w:tmpl w:val="52D643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7" w15:restartNumberingAfterBreak="0">
    <w:nsid w:val="2B18647B"/>
    <w:multiLevelType w:val="hybridMultilevel"/>
    <w:tmpl w:val="0078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71FB0"/>
    <w:multiLevelType w:val="multilevel"/>
    <w:tmpl w:val="E4B0E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0B24FA"/>
    <w:multiLevelType w:val="multilevel"/>
    <w:tmpl w:val="E4B0E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3B4B52"/>
    <w:multiLevelType w:val="multilevel"/>
    <w:tmpl w:val="B460697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AC1B69"/>
    <w:multiLevelType w:val="hybridMultilevel"/>
    <w:tmpl w:val="818413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FE1AED"/>
    <w:multiLevelType w:val="hybridMultilevel"/>
    <w:tmpl w:val="7D2A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20219"/>
    <w:multiLevelType w:val="hybridMultilevel"/>
    <w:tmpl w:val="5ABE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402F2"/>
    <w:multiLevelType w:val="multilevel"/>
    <w:tmpl w:val="E4B0E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F463F32"/>
    <w:multiLevelType w:val="hybridMultilevel"/>
    <w:tmpl w:val="3ABC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0E40C8"/>
    <w:multiLevelType w:val="hybridMultilevel"/>
    <w:tmpl w:val="E06E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06A70"/>
    <w:multiLevelType w:val="multilevel"/>
    <w:tmpl w:val="1FC2C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FC4291"/>
    <w:multiLevelType w:val="multilevel"/>
    <w:tmpl w:val="55506BF8"/>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D62C29"/>
    <w:multiLevelType w:val="multilevel"/>
    <w:tmpl w:val="4D0AFEDC"/>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79A4646"/>
    <w:multiLevelType w:val="hybridMultilevel"/>
    <w:tmpl w:val="580C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D3689B"/>
    <w:multiLevelType w:val="multilevel"/>
    <w:tmpl w:val="E4B0E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DF1002D"/>
    <w:multiLevelType w:val="hybridMultilevel"/>
    <w:tmpl w:val="DCEC0314"/>
    <w:numStyleLink w:val="ImportedStyle1"/>
  </w:abstractNum>
  <w:abstractNum w:abstractNumId="33" w15:restartNumberingAfterBreak="0">
    <w:nsid w:val="6E190D4E"/>
    <w:multiLevelType w:val="multilevel"/>
    <w:tmpl w:val="E4B0E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661281"/>
    <w:multiLevelType w:val="hybridMultilevel"/>
    <w:tmpl w:val="3E4AF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722A3"/>
    <w:multiLevelType w:val="hybridMultilevel"/>
    <w:tmpl w:val="DCEC0314"/>
    <w:styleLink w:val="ImportedStyle1"/>
    <w:lvl w:ilvl="0" w:tplc="7AA204D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2CDA7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47164">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2FC5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622E2E">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ECC6C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384A48">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F6CE06">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ACC40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2CC4995"/>
    <w:multiLevelType w:val="hybridMultilevel"/>
    <w:tmpl w:val="20AE26A4"/>
    <w:lvl w:ilvl="0" w:tplc="E8BC2ED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F65B2D"/>
    <w:multiLevelType w:val="multilevel"/>
    <w:tmpl w:val="E4B0E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65C75DB"/>
    <w:multiLevelType w:val="multilevel"/>
    <w:tmpl w:val="2E5E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3E604C"/>
    <w:multiLevelType w:val="multilevel"/>
    <w:tmpl w:val="401A7B2E"/>
    <w:styleLink w:val="List0"/>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num w:numId="1">
    <w:abstractNumId w:val="22"/>
  </w:num>
  <w:num w:numId="2">
    <w:abstractNumId w:val="39"/>
  </w:num>
  <w:num w:numId="3">
    <w:abstractNumId w:val="21"/>
  </w:num>
  <w:num w:numId="4">
    <w:abstractNumId w:val="16"/>
  </w:num>
  <w:num w:numId="5">
    <w:abstractNumId w:val="38"/>
  </w:num>
  <w:num w:numId="6">
    <w:abstractNumId w:val="7"/>
  </w:num>
  <w:num w:numId="7">
    <w:abstractNumId w:val="12"/>
  </w:num>
  <w:num w:numId="8">
    <w:abstractNumId w:val="33"/>
  </w:num>
  <w:num w:numId="9">
    <w:abstractNumId w:val="37"/>
  </w:num>
  <w:num w:numId="10">
    <w:abstractNumId w:val="15"/>
  </w:num>
  <w:num w:numId="11">
    <w:abstractNumId w:val="4"/>
  </w:num>
  <w:num w:numId="12">
    <w:abstractNumId w:val="25"/>
  </w:num>
  <w:num w:numId="13">
    <w:abstractNumId w:val="18"/>
  </w:num>
  <w:num w:numId="14">
    <w:abstractNumId w:val="14"/>
  </w:num>
  <w:num w:numId="15">
    <w:abstractNumId w:val="35"/>
  </w:num>
  <w:num w:numId="16">
    <w:abstractNumId w:val="32"/>
  </w:num>
  <w:num w:numId="17">
    <w:abstractNumId w:val="10"/>
  </w:num>
  <w:num w:numId="18">
    <w:abstractNumId w:val="3"/>
  </w:num>
  <w:num w:numId="19">
    <w:abstractNumId w:val="29"/>
  </w:num>
  <w:num w:numId="20">
    <w:abstractNumId w:val="28"/>
  </w:num>
  <w:num w:numId="21">
    <w:abstractNumId w:val="19"/>
  </w:num>
  <w:num w:numId="22">
    <w:abstractNumId w:val="2"/>
  </w:num>
  <w:num w:numId="23">
    <w:abstractNumId w:val="31"/>
  </w:num>
  <w:num w:numId="24">
    <w:abstractNumId w:val="1"/>
  </w:num>
  <w:num w:numId="25">
    <w:abstractNumId w:val="24"/>
  </w:num>
  <w:num w:numId="26">
    <w:abstractNumId w:val="23"/>
  </w:num>
  <w:num w:numId="27">
    <w:abstractNumId w:val="5"/>
  </w:num>
  <w:num w:numId="28">
    <w:abstractNumId w:val="36"/>
  </w:num>
  <w:num w:numId="29">
    <w:abstractNumId w:val="0"/>
  </w:num>
  <w:num w:numId="30">
    <w:abstractNumId w:val="20"/>
  </w:num>
  <w:num w:numId="31">
    <w:abstractNumId w:val="13"/>
  </w:num>
  <w:num w:numId="32">
    <w:abstractNumId w:val="11"/>
  </w:num>
  <w:num w:numId="33">
    <w:abstractNumId w:val="17"/>
  </w:num>
  <w:num w:numId="34">
    <w:abstractNumId w:val="34"/>
  </w:num>
  <w:num w:numId="35">
    <w:abstractNumId w:val="26"/>
  </w:num>
  <w:num w:numId="36">
    <w:abstractNumId w:val="30"/>
  </w:num>
  <w:num w:numId="37">
    <w:abstractNumId w:val="8"/>
  </w:num>
  <w:num w:numId="38">
    <w:abstractNumId w:val="27"/>
  </w:num>
  <w:num w:numId="39">
    <w:abstractNumId w:val="6"/>
  </w:num>
  <w:num w:numId="4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7">
      <v:stroke weight="0" endcap="round"/>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68"/>
    <w:rsid w:val="00006CD4"/>
    <w:rsid w:val="000167DA"/>
    <w:rsid w:val="0002043D"/>
    <w:rsid w:val="00020F9B"/>
    <w:rsid w:val="000212AA"/>
    <w:rsid w:val="00022C48"/>
    <w:rsid w:val="00022E55"/>
    <w:rsid w:val="000230B0"/>
    <w:rsid w:val="000276F7"/>
    <w:rsid w:val="00030629"/>
    <w:rsid w:val="00034D1F"/>
    <w:rsid w:val="00041795"/>
    <w:rsid w:val="000422AE"/>
    <w:rsid w:val="00055A26"/>
    <w:rsid w:val="00056AFA"/>
    <w:rsid w:val="00072769"/>
    <w:rsid w:val="000729E1"/>
    <w:rsid w:val="00075F77"/>
    <w:rsid w:val="00082595"/>
    <w:rsid w:val="000825CE"/>
    <w:rsid w:val="000879C2"/>
    <w:rsid w:val="0009000A"/>
    <w:rsid w:val="000900BB"/>
    <w:rsid w:val="000A0FA1"/>
    <w:rsid w:val="000B081B"/>
    <w:rsid w:val="000B26B3"/>
    <w:rsid w:val="000B525B"/>
    <w:rsid w:val="000B5D18"/>
    <w:rsid w:val="000D4867"/>
    <w:rsid w:val="000D5843"/>
    <w:rsid w:val="000D61E5"/>
    <w:rsid w:val="000F14CE"/>
    <w:rsid w:val="000F2568"/>
    <w:rsid w:val="000F473A"/>
    <w:rsid w:val="00103B09"/>
    <w:rsid w:val="00112531"/>
    <w:rsid w:val="0011574C"/>
    <w:rsid w:val="00127F48"/>
    <w:rsid w:val="0013403D"/>
    <w:rsid w:val="00134565"/>
    <w:rsid w:val="00157D60"/>
    <w:rsid w:val="00163931"/>
    <w:rsid w:val="00183E68"/>
    <w:rsid w:val="00194770"/>
    <w:rsid w:val="001A47FF"/>
    <w:rsid w:val="001A4E08"/>
    <w:rsid w:val="001A6683"/>
    <w:rsid w:val="001B22E7"/>
    <w:rsid w:val="001B5461"/>
    <w:rsid w:val="001B6297"/>
    <w:rsid w:val="001C3221"/>
    <w:rsid w:val="001D2294"/>
    <w:rsid w:val="001D41BF"/>
    <w:rsid w:val="001D44B2"/>
    <w:rsid w:val="001D60CC"/>
    <w:rsid w:val="001D69C7"/>
    <w:rsid w:val="001D6B78"/>
    <w:rsid w:val="001E09E9"/>
    <w:rsid w:val="001E6332"/>
    <w:rsid w:val="001F2BB2"/>
    <w:rsid w:val="0020276F"/>
    <w:rsid w:val="002040CB"/>
    <w:rsid w:val="002044BA"/>
    <w:rsid w:val="002113D7"/>
    <w:rsid w:val="002146A5"/>
    <w:rsid w:val="00217D32"/>
    <w:rsid w:val="002211DC"/>
    <w:rsid w:val="00223323"/>
    <w:rsid w:val="002342D1"/>
    <w:rsid w:val="0024552D"/>
    <w:rsid w:val="00246688"/>
    <w:rsid w:val="00247370"/>
    <w:rsid w:val="00253F93"/>
    <w:rsid w:val="002561F3"/>
    <w:rsid w:val="0026047D"/>
    <w:rsid w:val="00261171"/>
    <w:rsid w:val="00261FFF"/>
    <w:rsid w:val="00264122"/>
    <w:rsid w:val="00264968"/>
    <w:rsid w:val="0027004C"/>
    <w:rsid w:val="00273A9D"/>
    <w:rsid w:val="00273AE2"/>
    <w:rsid w:val="002802EA"/>
    <w:rsid w:val="00282DE0"/>
    <w:rsid w:val="002857DD"/>
    <w:rsid w:val="002A142A"/>
    <w:rsid w:val="002A7D0E"/>
    <w:rsid w:val="002C001F"/>
    <w:rsid w:val="002C7F5B"/>
    <w:rsid w:val="002E0FB6"/>
    <w:rsid w:val="002E1566"/>
    <w:rsid w:val="002F5867"/>
    <w:rsid w:val="002F7270"/>
    <w:rsid w:val="002F76EF"/>
    <w:rsid w:val="00301FBB"/>
    <w:rsid w:val="00304F39"/>
    <w:rsid w:val="00313BC7"/>
    <w:rsid w:val="003148D0"/>
    <w:rsid w:val="00314E03"/>
    <w:rsid w:val="00327E3D"/>
    <w:rsid w:val="003315C1"/>
    <w:rsid w:val="003341CD"/>
    <w:rsid w:val="00335B11"/>
    <w:rsid w:val="00341333"/>
    <w:rsid w:val="003415B0"/>
    <w:rsid w:val="00353292"/>
    <w:rsid w:val="00355993"/>
    <w:rsid w:val="00360B45"/>
    <w:rsid w:val="00360D7B"/>
    <w:rsid w:val="0037084D"/>
    <w:rsid w:val="003941AE"/>
    <w:rsid w:val="00397969"/>
    <w:rsid w:val="003A5C01"/>
    <w:rsid w:val="003B597E"/>
    <w:rsid w:val="003D1AC5"/>
    <w:rsid w:val="003D68EE"/>
    <w:rsid w:val="003E31F1"/>
    <w:rsid w:val="003E5BEA"/>
    <w:rsid w:val="003E7851"/>
    <w:rsid w:val="003F25F7"/>
    <w:rsid w:val="003F6076"/>
    <w:rsid w:val="00400E72"/>
    <w:rsid w:val="00401721"/>
    <w:rsid w:val="00403CAC"/>
    <w:rsid w:val="00404284"/>
    <w:rsid w:val="00413FE3"/>
    <w:rsid w:val="00417248"/>
    <w:rsid w:val="004212B9"/>
    <w:rsid w:val="004226F3"/>
    <w:rsid w:val="00424124"/>
    <w:rsid w:val="0043014D"/>
    <w:rsid w:val="00433074"/>
    <w:rsid w:val="00433586"/>
    <w:rsid w:val="00435CA8"/>
    <w:rsid w:val="00445238"/>
    <w:rsid w:val="00451F63"/>
    <w:rsid w:val="00461D24"/>
    <w:rsid w:val="0046235A"/>
    <w:rsid w:val="00473350"/>
    <w:rsid w:val="0047483E"/>
    <w:rsid w:val="0048311D"/>
    <w:rsid w:val="00484DC9"/>
    <w:rsid w:val="00484E3C"/>
    <w:rsid w:val="004911F3"/>
    <w:rsid w:val="004B657B"/>
    <w:rsid w:val="004C4D6A"/>
    <w:rsid w:val="004C7595"/>
    <w:rsid w:val="004F3DF3"/>
    <w:rsid w:val="005112C3"/>
    <w:rsid w:val="005203E2"/>
    <w:rsid w:val="005243ED"/>
    <w:rsid w:val="0052523E"/>
    <w:rsid w:val="0054437B"/>
    <w:rsid w:val="005545B4"/>
    <w:rsid w:val="00562247"/>
    <w:rsid w:val="00571019"/>
    <w:rsid w:val="00572A35"/>
    <w:rsid w:val="00591B5D"/>
    <w:rsid w:val="005975A0"/>
    <w:rsid w:val="005B019F"/>
    <w:rsid w:val="005C3299"/>
    <w:rsid w:val="005C4DAE"/>
    <w:rsid w:val="005D0D20"/>
    <w:rsid w:val="005D1F0D"/>
    <w:rsid w:val="005D424D"/>
    <w:rsid w:val="005E3F68"/>
    <w:rsid w:val="005E4497"/>
    <w:rsid w:val="005E4B8B"/>
    <w:rsid w:val="005F19F5"/>
    <w:rsid w:val="005F6431"/>
    <w:rsid w:val="005F700B"/>
    <w:rsid w:val="005F71D1"/>
    <w:rsid w:val="006021D0"/>
    <w:rsid w:val="0060246F"/>
    <w:rsid w:val="00607223"/>
    <w:rsid w:val="00613293"/>
    <w:rsid w:val="00623B51"/>
    <w:rsid w:val="00635441"/>
    <w:rsid w:val="00641C8A"/>
    <w:rsid w:val="006431EB"/>
    <w:rsid w:val="006478C0"/>
    <w:rsid w:val="00653187"/>
    <w:rsid w:val="00655B81"/>
    <w:rsid w:val="00657210"/>
    <w:rsid w:val="00674DA5"/>
    <w:rsid w:val="00675149"/>
    <w:rsid w:val="006766B0"/>
    <w:rsid w:val="00686869"/>
    <w:rsid w:val="00696F9D"/>
    <w:rsid w:val="006971E4"/>
    <w:rsid w:val="006B0CBD"/>
    <w:rsid w:val="006B75F7"/>
    <w:rsid w:val="006C211E"/>
    <w:rsid w:val="006C2C0D"/>
    <w:rsid w:val="006C67EA"/>
    <w:rsid w:val="006C7569"/>
    <w:rsid w:val="006D3A5D"/>
    <w:rsid w:val="006D58FF"/>
    <w:rsid w:val="006F167E"/>
    <w:rsid w:val="006F3CD4"/>
    <w:rsid w:val="006F73CE"/>
    <w:rsid w:val="00707651"/>
    <w:rsid w:val="00707BAF"/>
    <w:rsid w:val="00715F72"/>
    <w:rsid w:val="0072283E"/>
    <w:rsid w:val="0072351A"/>
    <w:rsid w:val="007251F6"/>
    <w:rsid w:val="007277AC"/>
    <w:rsid w:val="00735905"/>
    <w:rsid w:val="007377ED"/>
    <w:rsid w:val="00742BA3"/>
    <w:rsid w:val="00743551"/>
    <w:rsid w:val="007441C6"/>
    <w:rsid w:val="00756F86"/>
    <w:rsid w:val="00762F59"/>
    <w:rsid w:val="0077024F"/>
    <w:rsid w:val="0077303D"/>
    <w:rsid w:val="00773C73"/>
    <w:rsid w:val="00774318"/>
    <w:rsid w:val="007773DA"/>
    <w:rsid w:val="00785429"/>
    <w:rsid w:val="0078634E"/>
    <w:rsid w:val="00787259"/>
    <w:rsid w:val="00791BDE"/>
    <w:rsid w:val="00795D8A"/>
    <w:rsid w:val="007A73A9"/>
    <w:rsid w:val="007C28C7"/>
    <w:rsid w:val="007C2F94"/>
    <w:rsid w:val="007C4C10"/>
    <w:rsid w:val="007C54B3"/>
    <w:rsid w:val="007E4555"/>
    <w:rsid w:val="007F683B"/>
    <w:rsid w:val="007F73CB"/>
    <w:rsid w:val="00804A11"/>
    <w:rsid w:val="00810337"/>
    <w:rsid w:val="00814EAC"/>
    <w:rsid w:val="008175C4"/>
    <w:rsid w:val="00821A0E"/>
    <w:rsid w:val="00823C78"/>
    <w:rsid w:val="00826E31"/>
    <w:rsid w:val="0083169F"/>
    <w:rsid w:val="0083495D"/>
    <w:rsid w:val="00835188"/>
    <w:rsid w:val="0084511E"/>
    <w:rsid w:val="00846C5C"/>
    <w:rsid w:val="00855EDB"/>
    <w:rsid w:val="008560D2"/>
    <w:rsid w:val="008619FB"/>
    <w:rsid w:val="0086724F"/>
    <w:rsid w:val="00877B57"/>
    <w:rsid w:val="00880D92"/>
    <w:rsid w:val="00882113"/>
    <w:rsid w:val="00883E01"/>
    <w:rsid w:val="008843D2"/>
    <w:rsid w:val="008875F8"/>
    <w:rsid w:val="008966BA"/>
    <w:rsid w:val="008A546B"/>
    <w:rsid w:val="008A5725"/>
    <w:rsid w:val="008B2387"/>
    <w:rsid w:val="008D020B"/>
    <w:rsid w:val="008D716F"/>
    <w:rsid w:val="008E0917"/>
    <w:rsid w:val="008E1618"/>
    <w:rsid w:val="008E5458"/>
    <w:rsid w:val="008E76BD"/>
    <w:rsid w:val="008F3388"/>
    <w:rsid w:val="00900B5A"/>
    <w:rsid w:val="00901CCE"/>
    <w:rsid w:val="00910048"/>
    <w:rsid w:val="00914F63"/>
    <w:rsid w:val="00922984"/>
    <w:rsid w:val="00923303"/>
    <w:rsid w:val="00923392"/>
    <w:rsid w:val="009241A0"/>
    <w:rsid w:val="00932622"/>
    <w:rsid w:val="00932D9B"/>
    <w:rsid w:val="009335EE"/>
    <w:rsid w:val="00963769"/>
    <w:rsid w:val="0096507C"/>
    <w:rsid w:val="00967BC7"/>
    <w:rsid w:val="00973631"/>
    <w:rsid w:val="00973AC4"/>
    <w:rsid w:val="00980E51"/>
    <w:rsid w:val="00982E8D"/>
    <w:rsid w:val="00984B52"/>
    <w:rsid w:val="00986F33"/>
    <w:rsid w:val="0099198E"/>
    <w:rsid w:val="009A673B"/>
    <w:rsid w:val="009B7AAC"/>
    <w:rsid w:val="009C0030"/>
    <w:rsid w:val="009C6C21"/>
    <w:rsid w:val="009D0C4C"/>
    <w:rsid w:val="009D2999"/>
    <w:rsid w:val="009D7793"/>
    <w:rsid w:val="009D79CF"/>
    <w:rsid w:val="009E170B"/>
    <w:rsid w:val="009E47C2"/>
    <w:rsid w:val="009E58E6"/>
    <w:rsid w:val="009E5A0D"/>
    <w:rsid w:val="009F45F5"/>
    <w:rsid w:val="009F467E"/>
    <w:rsid w:val="00A00874"/>
    <w:rsid w:val="00A0446C"/>
    <w:rsid w:val="00A113FE"/>
    <w:rsid w:val="00A13DBC"/>
    <w:rsid w:val="00A25A4E"/>
    <w:rsid w:val="00A33D06"/>
    <w:rsid w:val="00A340C6"/>
    <w:rsid w:val="00A36436"/>
    <w:rsid w:val="00A37BBD"/>
    <w:rsid w:val="00A52143"/>
    <w:rsid w:val="00A5276C"/>
    <w:rsid w:val="00A55350"/>
    <w:rsid w:val="00A555B5"/>
    <w:rsid w:val="00A60D38"/>
    <w:rsid w:val="00A613EB"/>
    <w:rsid w:val="00A7318F"/>
    <w:rsid w:val="00A759E7"/>
    <w:rsid w:val="00A761F1"/>
    <w:rsid w:val="00A77454"/>
    <w:rsid w:val="00A80899"/>
    <w:rsid w:val="00A820A1"/>
    <w:rsid w:val="00A84893"/>
    <w:rsid w:val="00A87903"/>
    <w:rsid w:val="00A87A1D"/>
    <w:rsid w:val="00AA291D"/>
    <w:rsid w:val="00AA51B0"/>
    <w:rsid w:val="00AB098A"/>
    <w:rsid w:val="00AC02B2"/>
    <w:rsid w:val="00AD26C0"/>
    <w:rsid w:val="00AE4C4A"/>
    <w:rsid w:val="00AE6A78"/>
    <w:rsid w:val="00AF50B1"/>
    <w:rsid w:val="00B0022E"/>
    <w:rsid w:val="00B02F96"/>
    <w:rsid w:val="00B129F3"/>
    <w:rsid w:val="00B15A21"/>
    <w:rsid w:val="00B17F9A"/>
    <w:rsid w:val="00B24AA7"/>
    <w:rsid w:val="00B27955"/>
    <w:rsid w:val="00B3085F"/>
    <w:rsid w:val="00B367FC"/>
    <w:rsid w:val="00B53A04"/>
    <w:rsid w:val="00B8334D"/>
    <w:rsid w:val="00B857DE"/>
    <w:rsid w:val="00B87DA0"/>
    <w:rsid w:val="00B87DDA"/>
    <w:rsid w:val="00B90BC9"/>
    <w:rsid w:val="00BA2FEE"/>
    <w:rsid w:val="00BA6C69"/>
    <w:rsid w:val="00BD0DDB"/>
    <w:rsid w:val="00BD3A81"/>
    <w:rsid w:val="00BF2C1D"/>
    <w:rsid w:val="00BF7EF8"/>
    <w:rsid w:val="00C0047A"/>
    <w:rsid w:val="00C04B27"/>
    <w:rsid w:val="00C11366"/>
    <w:rsid w:val="00C12003"/>
    <w:rsid w:val="00C2384B"/>
    <w:rsid w:val="00C36F4D"/>
    <w:rsid w:val="00C3761C"/>
    <w:rsid w:val="00C40828"/>
    <w:rsid w:val="00C44911"/>
    <w:rsid w:val="00C45BD2"/>
    <w:rsid w:val="00C62D56"/>
    <w:rsid w:val="00C65F21"/>
    <w:rsid w:val="00C81F1B"/>
    <w:rsid w:val="00C876EF"/>
    <w:rsid w:val="00C913A0"/>
    <w:rsid w:val="00C922A7"/>
    <w:rsid w:val="00C97169"/>
    <w:rsid w:val="00CA0B66"/>
    <w:rsid w:val="00CC706C"/>
    <w:rsid w:val="00CD01A1"/>
    <w:rsid w:val="00CD648D"/>
    <w:rsid w:val="00CE083C"/>
    <w:rsid w:val="00CE3526"/>
    <w:rsid w:val="00D0099E"/>
    <w:rsid w:val="00D05B31"/>
    <w:rsid w:val="00D06A48"/>
    <w:rsid w:val="00D17CD0"/>
    <w:rsid w:val="00D279FA"/>
    <w:rsid w:val="00D33A02"/>
    <w:rsid w:val="00D5179A"/>
    <w:rsid w:val="00D534C3"/>
    <w:rsid w:val="00D5563A"/>
    <w:rsid w:val="00D64539"/>
    <w:rsid w:val="00D67098"/>
    <w:rsid w:val="00D763DB"/>
    <w:rsid w:val="00D77C27"/>
    <w:rsid w:val="00D91055"/>
    <w:rsid w:val="00D93F1E"/>
    <w:rsid w:val="00DA2BCB"/>
    <w:rsid w:val="00DB5AF4"/>
    <w:rsid w:val="00DB7A09"/>
    <w:rsid w:val="00DC1412"/>
    <w:rsid w:val="00DC6670"/>
    <w:rsid w:val="00DD20E2"/>
    <w:rsid w:val="00E00EC5"/>
    <w:rsid w:val="00E0145F"/>
    <w:rsid w:val="00E11561"/>
    <w:rsid w:val="00E1736F"/>
    <w:rsid w:val="00E20C7D"/>
    <w:rsid w:val="00E35D60"/>
    <w:rsid w:val="00E4122F"/>
    <w:rsid w:val="00E41E3B"/>
    <w:rsid w:val="00E43564"/>
    <w:rsid w:val="00E43C88"/>
    <w:rsid w:val="00E64EA3"/>
    <w:rsid w:val="00E66B7F"/>
    <w:rsid w:val="00E734E5"/>
    <w:rsid w:val="00E74374"/>
    <w:rsid w:val="00E83D17"/>
    <w:rsid w:val="00E84929"/>
    <w:rsid w:val="00E92136"/>
    <w:rsid w:val="00EB05C4"/>
    <w:rsid w:val="00EB763B"/>
    <w:rsid w:val="00EC18FD"/>
    <w:rsid w:val="00EC307C"/>
    <w:rsid w:val="00EC3CAD"/>
    <w:rsid w:val="00ED1B1B"/>
    <w:rsid w:val="00ED69A8"/>
    <w:rsid w:val="00EE6DE7"/>
    <w:rsid w:val="00EE7E75"/>
    <w:rsid w:val="00EF1C02"/>
    <w:rsid w:val="00F02B5B"/>
    <w:rsid w:val="00F22ADD"/>
    <w:rsid w:val="00F24219"/>
    <w:rsid w:val="00F30D69"/>
    <w:rsid w:val="00F37AA3"/>
    <w:rsid w:val="00F45F21"/>
    <w:rsid w:val="00F46686"/>
    <w:rsid w:val="00F507B1"/>
    <w:rsid w:val="00F51882"/>
    <w:rsid w:val="00F55CC2"/>
    <w:rsid w:val="00F55F6E"/>
    <w:rsid w:val="00F60430"/>
    <w:rsid w:val="00F7058F"/>
    <w:rsid w:val="00F70EE3"/>
    <w:rsid w:val="00F7423B"/>
    <w:rsid w:val="00F75FBF"/>
    <w:rsid w:val="00F77284"/>
    <w:rsid w:val="00F81DFF"/>
    <w:rsid w:val="00F86022"/>
    <w:rsid w:val="00F93609"/>
    <w:rsid w:val="00F9680F"/>
    <w:rsid w:val="00FA20AD"/>
    <w:rsid w:val="00FA3073"/>
    <w:rsid w:val="00FB11C7"/>
    <w:rsid w:val="00FB696A"/>
    <w:rsid w:val="00FB6ED0"/>
    <w:rsid w:val="00FB7F14"/>
    <w:rsid w:val="00FD4AD5"/>
    <w:rsid w:val="00FE117E"/>
    <w:rsid w:val="00FE1E17"/>
    <w:rsid w:val="00FE7D4C"/>
    <w:rsid w:val="00FF0165"/>
    <w:rsid w:val="00FF15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stroke weight="0" endcap="round"/>
    </o:shapedefaults>
    <o:shapelayout v:ext="edit">
      <o:idmap v:ext="edit" data="1"/>
    </o:shapelayout>
  </w:shapeDefaults>
  <w:doNotEmbedSmartTags/>
  <w:decimalSymbol w:val="."/>
  <w:listSeparator w:val=","/>
  <w14:docId w14:val="45AB3515"/>
  <w15:docId w15:val="{17E6BE2E-08DC-45C4-BB70-5AC9E3A9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725"/>
    <w:rPr>
      <w:sz w:val="24"/>
      <w:szCs w:val="24"/>
      <w:lang w:val="en-US" w:eastAsia="en-US"/>
    </w:rPr>
  </w:style>
  <w:style w:type="paragraph" w:styleId="Heading2">
    <w:name w:val="heading 2"/>
    <w:basedOn w:val="Normal"/>
    <w:next w:val="Normal"/>
    <w:link w:val="Heading2Char"/>
    <w:uiPriority w:val="9"/>
    <w:unhideWhenUsed/>
    <w:qFormat/>
    <w:locked/>
    <w:rsid w:val="004911F3"/>
    <w:pPr>
      <w:keepNext/>
      <w:keepLines/>
      <w:spacing w:before="200" w:line="276" w:lineRule="auto"/>
      <w:outlineLvl w:val="1"/>
    </w:pPr>
    <w:rPr>
      <w:rFonts w:asciiTheme="minorHAnsi" w:eastAsiaTheme="majorEastAsia" w:hAnsiTheme="minorHAnsi" w:cstheme="majorBidi"/>
      <w:b/>
      <w:bCs/>
      <w:i/>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8A5725"/>
    <w:pPr>
      <w:spacing w:after="200" w:line="276" w:lineRule="auto"/>
      <w:outlineLvl w:val="0"/>
    </w:pPr>
    <w:rPr>
      <w:rFonts w:ascii="Arial" w:eastAsia="Arial Unicode MS" w:hAnsi="Arial"/>
      <w:color w:val="000000"/>
      <w:sz w:val="22"/>
      <w:u w:color="000000"/>
    </w:rPr>
  </w:style>
  <w:style w:type="paragraph" w:styleId="EndnoteText">
    <w:name w:val="endnote text"/>
    <w:basedOn w:val="Normal"/>
    <w:link w:val="EndnoteTextChar"/>
    <w:uiPriority w:val="99"/>
    <w:unhideWhenUsed/>
    <w:locked/>
    <w:rsid w:val="000212AA"/>
    <w:rPr>
      <w:rFonts w:ascii="Calibri" w:eastAsia="Calibri" w:hAnsi="Calibri"/>
      <w:sz w:val="20"/>
      <w:szCs w:val="20"/>
      <w:lang w:val="en-GB" w:bidi="en-US"/>
    </w:rPr>
  </w:style>
  <w:style w:type="character" w:customStyle="1" w:styleId="EndnoteTextChar">
    <w:name w:val="Endnote Text Char"/>
    <w:basedOn w:val="DefaultParagraphFont"/>
    <w:link w:val="EndnoteText"/>
    <w:uiPriority w:val="99"/>
    <w:rsid w:val="000212AA"/>
    <w:rPr>
      <w:rFonts w:ascii="Calibri" w:eastAsia="Calibri" w:hAnsi="Calibri" w:cs="Times New Roman"/>
      <w:lang w:eastAsia="en-US" w:bidi="en-US"/>
    </w:rPr>
  </w:style>
  <w:style w:type="character" w:styleId="EndnoteReference">
    <w:name w:val="endnote reference"/>
    <w:basedOn w:val="DefaultParagraphFont"/>
    <w:uiPriority w:val="99"/>
    <w:unhideWhenUsed/>
    <w:locked/>
    <w:rsid w:val="000212AA"/>
    <w:rPr>
      <w:vertAlign w:val="superscript"/>
    </w:rPr>
  </w:style>
  <w:style w:type="character" w:styleId="Hyperlink">
    <w:name w:val="Hyperlink"/>
    <w:basedOn w:val="DefaultParagraphFont"/>
    <w:uiPriority w:val="99"/>
    <w:unhideWhenUsed/>
    <w:locked/>
    <w:rsid w:val="00855EDB"/>
    <w:rPr>
      <w:color w:val="0000FF"/>
      <w:u w:val="single"/>
    </w:rPr>
  </w:style>
  <w:style w:type="paragraph" w:styleId="Header">
    <w:name w:val="header"/>
    <w:basedOn w:val="Normal"/>
    <w:link w:val="HeaderChar"/>
    <w:locked/>
    <w:rsid w:val="002E0FB6"/>
    <w:pPr>
      <w:tabs>
        <w:tab w:val="center" w:pos="4513"/>
        <w:tab w:val="right" w:pos="9026"/>
      </w:tabs>
    </w:pPr>
  </w:style>
  <w:style w:type="character" w:customStyle="1" w:styleId="HeaderChar">
    <w:name w:val="Header Char"/>
    <w:basedOn w:val="DefaultParagraphFont"/>
    <w:link w:val="Header"/>
    <w:rsid w:val="002E0FB6"/>
    <w:rPr>
      <w:sz w:val="24"/>
      <w:szCs w:val="24"/>
      <w:lang w:val="en-US" w:eastAsia="en-US"/>
    </w:rPr>
  </w:style>
  <w:style w:type="paragraph" w:styleId="Footer">
    <w:name w:val="footer"/>
    <w:basedOn w:val="Normal"/>
    <w:link w:val="FooterChar"/>
    <w:locked/>
    <w:rsid w:val="002E0FB6"/>
    <w:pPr>
      <w:tabs>
        <w:tab w:val="center" w:pos="4513"/>
        <w:tab w:val="right" w:pos="9026"/>
      </w:tabs>
    </w:pPr>
  </w:style>
  <w:style w:type="character" w:customStyle="1" w:styleId="FooterChar">
    <w:name w:val="Footer Char"/>
    <w:basedOn w:val="DefaultParagraphFont"/>
    <w:link w:val="Footer"/>
    <w:rsid w:val="002E0FB6"/>
    <w:rPr>
      <w:sz w:val="24"/>
      <w:szCs w:val="24"/>
      <w:lang w:val="en-US" w:eastAsia="en-US"/>
    </w:rPr>
  </w:style>
  <w:style w:type="paragraph" w:styleId="ListParagraph">
    <w:name w:val="List Paragraph"/>
    <w:basedOn w:val="Normal"/>
    <w:uiPriority w:val="34"/>
    <w:qFormat/>
    <w:rsid w:val="00D534C3"/>
    <w:pPr>
      <w:ind w:left="720"/>
    </w:pPr>
  </w:style>
  <w:style w:type="paragraph" w:styleId="BalloonText">
    <w:name w:val="Balloon Text"/>
    <w:basedOn w:val="Normal"/>
    <w:link w:val="BalloonTextChar"/>
    <w:locked/>
    <w:rsid w:val="00F81DFF"/>
    <w:rPr>
      <w:rFonts w:ascii="Tahoma" w:hAnsi="Tahoma" w:cs="Tahoma"/>
      <w:sz w:val="16"/>
      <w:szCs w:val="16"/>
    </w:rPr>
  </w:style>
  <w:style w:type="character" w:customStyle="1" w:styleId="BalloonTextChar">
    <w:name w:val="Balloon Text Char"/>
    <w:basedOn w:val="DefaultParagraphFont"/>
    <w:link w:val="BalloonText"/>
    <w:rsid w:val="00F81DFF"/>
    <w:rPr>
      <w:rFonts w:ascii="Tahoma" w:hAnsi="Tahoma" w:cs="Tahoma"/>
      <w:sz w:val="16"/>
      <w:szCs w:val="16"/>
      <w:lang w:val="en-US" w:eastAsia="en-US"/>
    </w:rPr>
  </w:style>
  <w:style w:type="character" w:styleId="CommentReference">
    <w:name w:val="annotation reference"/>
    <w:basedOn w:val="DefaultParagraphFont"/>
    <w:locked/>
    <w:rsid w:val="00C04B27"/>
    <w:rPr>
      <w:sz w:val="16"/>
      <w:szCs w:val="16"/>
    </w:rPr>
  </w:style>
  <w:style w:type="paragraph" w:styleId="CommentText">
    <w:name w:val="annotation text"/>
    <w:basedOn w:val="Normal"/>
    <w:link w:val="CommentTextChar"/>
    <w:locked/>
    <w:rsid w:val="00C04B27"/>
    <w:rPr>
      <w:sz w:val="20"/>
      <w:szCs w:val="20"/>
    </w:rPr>
  </w:style>
  <w:style w:type="character" w:customStyle="1" w:styleId="CommentTextChar">
    <w:name w:val="Comment Text Char"/>
    <w:basedOn w:val="DefaultParagraphFont"/>
    <w:link w:val="CommentText"/>
    <w:rsid w:val="00C04B27"/>
    <w:rPr>
      <w:lang w:val="en-US" w:eastAsia="en-US"/>
    </w:rPr>
  </w:style>
  <w:style w:type="paragraph" w:styleId="CommentSubject">
    <w:name w:val="annotation subject"/>
    <w:basedOn w:val="CommentText"/>
    <w:next w:val="CommentText"/>
    <w:link w:val="CommentSubjectChar"/>
    <w:locked/>
    <w:rsid w:val="00C04B27"/>
    <w:rPr>
      <w:b/>
      <w:bCs/>
    </w:rPr>
  </w:style>
  <w:style w:type="character" w:customStyle="1" w:styleId="CommentSubjectChar">
    <w:name w:val="Comment Subject Char"/>
    <w:basedOn w:val="CommentTextChar"/>
    <w:link w:val="CommentSubject"/>
    <w:rsid w:val="00C04B27"/>
    <w:rPr>
      <w:b/>
      <w:bCs/>
      <w:lang w:val="en-US" w:eastAsia="en-US"/>
    </w:rPr>
  </w:style>
  <w:style w:type="character" w:styleId="FollowedHyperlink">
    <w:name w:val="FollowedHyperlink"/>
    <w:basedOn w:val="DefaultParagraphFont"/>
    <w:locked/>
    <w:rsid w:val="002044BA"/>
    <w:rPr>
      <w:color w:val="800080" w:themeColor="followedHyperlink"/>
      <w:u w:val="single"/>
    </w:rPr>
  </w:style>
  <w:style w:type="character" w:styleId="Strong">
    <w:name w:val="Strong"/>
    <w:basedOn w:val="DefaultParagraphFont"/>
    <w:uiPriority w:val="22"/>
    <w:qFormat/>
    <w:locked/>
    <w:rsid w:val="002044BA"/>
    <w:rPr>
      <w:b/>
      <w:bCs/>
    </w:rPr>
  </w:style>
  <w:style w:type="table" w:styleId="TableGrid">
    <w:name w:val="Table Grid"/>
    <w:basedOn w:val="TableNormal"/>
    <w:locked/>
    <w:rsid w:val="00F70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locked/>
    <w:rsid w:val="00562247"/>
    <w:rPr>
      <w:sz w:val="20"/>
      <w:szCs w:val="20"/>
    </w:rPr>
  </w:style>
  <w:style w:type="character" w:customStyle="1" w:styleId="FootnoteTextChar">
    <w:name w:val="Footnote Text Char"/>
    <w:basedOn w:val="DefaultParagraphFont"/>
    <w:link w:val="FootnoteText"/>
    <w:rsid w:val="00562247"/>
    <w:rPr>
      <w:lang w:val="en-US" w:eastAsia="en-US"/>
    </w:rPr>
  </w:style>
  <w:style w:type="character" w:styleId="FootnoteReference">
    <w:name w:val="footnote reference"/>
    <w:basedOn w:val="DefaultParagraphFont"/>
    <w:locked/>
    <w:rsid w:val="00562247"/>
    <w:rPr>
      <w:vertAlign w:val="superscript"/>
    </w:rPr>
  </w:style>
  <w:style w:type="paragraph" w:customStyle="1" w:styleId="Body">
    <w:name w:val="Body"/>
    <w:rsid w:val="00914F63"/>
    <w:pPr>
      <w:spacing w:after="160" w:line="256" w:lineRule="auto"/>
    </w:pPr>
    <w:rPr>
      <w:rFonts w:ascii="Calibri" w:eastAsia="Calibri" w:hAnsi="Calibri" w:cs="Calibri"/>
      <w:color w:val="000000"/>
      <w:sz w:val="22"/>
      <w:szCs w:val="22"/>
      <w:u w:color="000000"/>
      <w:lang w:val="en-US"/>
    </w:rPr>
  </w:style>
  <w:style w:type="paragraph" w:styleId="PlainText">
    <w:name w:val="Plain Text"/>
    <w:basedOn w:val="Normal"/>
    <w:link w:val="PlainTextChar"/>
    <w:uiPriority w:val="99"/>
    <w:unhideWhenUsed/>
    <w:locked/>
    <w:rsid w:val="00914F63"/>
    <w:rPr>
      <w:rFonts w:ascii="Consolas" w:eastAsiaTheme="minorHAnsi" w:hAnsi="Consolas" w:cs="Consolas"/>
      <w:sz w:val="21"/>
      <w:szCs w:val="21"/>
      <w:lang w:val="en-GB" w:eastAsia="en-GB"/>
    </w:rPr>
  </w:style>
  <w:style w:type="character" w:customStyle="1" w:styleId="PlainTextChar">
    <w:name w:val="Plain Text Char"/>
    <w:basedOn w:val="DefaultParagraphFont"/>
    <w:link w:val="PlainText"/>
    <w:uiPriority w:val="99"/>
    <w:rsid w:val="00914F63"/>
    <w:rPr>
      <w:rFonts w:ascii="Consolas" w:eastAsiaTheme="minorHAnsi" w:hAnsi="Consolas" w:cs="Consolas"/>
      <w:sz w:val="21"/>
      <w:szCs w:val="21"/>
    </w:rPr>
  </w:style>
  <w:style w:type="paragraph" w:customStyle="1" w:styleId="Default">
    <w:name w:val="Default"/>
    <w:rsid w:val="00A77454"/>
    <w:pPr>
      <w:autoSpaceDE w:val="0"/>
      <w:autoSpaceDN w:val="0"/>
      <w:adjustRightInd w:val="0"/>
    </w:pPr>
    <w:rPr>
      <w:rFonts w:ascii="Calibri" w:eastAsiaTheme="minorHAnsi" w:hAnsi="Calibri" w:cs="Calibri"/>
      <w:color w:val="000000"/>
      <w:sz w:val="24"/>
      <w:szCs w:val="24"/>
      <w:lang w:eastAsia="en-US"/>
    </w:rPr>
  </w:style>
  <w:style w:type="paragraph" w:customStyle="1" w:styleId="EndNoteBibliography">
    <w:name w:val="EndNote Bibliography"/>
    <w:basedOn w:val="Normal"/>
    <w:link w:val="EndNoteBibliographyChar"/>
    <w:rsid w:val="0083495D"/>
    <w:pPr>
      <w:spacing w:after="200"/>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83495D"/>
    <w:rPr>
      <w:rFonts w:ascii="Calibri" w:eastAsiaTheme="minorHAnsi" w:hAnsi="Calibri" w:cstheme="minorBidi"/>
      <w:noProof/>
      <w:sz w:val="22"/>
      <w:szCs w:val="22"/>
      <w:lang w:val="en-US" w:eastAsia="en-US"/>
    </w:rPr>
  </w:style>
  <w:style w:type="paragraph" w:styleId="NoSpacing">
    <w:name w:val="No Spacing"/>
    <w:link w:val="NoSpacingChar"/>
    <w:uiPriority w:val="1"/>
    <w:qFormat/>
    <w:rsid w:val="004911F3"/>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4911F3"/>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4911F3"/>
    <w:rPr>
      <w:rFonts w:asciiTheme="minorHAnsi" w:eastAsiaTheme="majorEastAsia" w:hAnsiTheme="minorHAnsi" w:cstheme="majorBidi"/>
      <w:b/>
      <w:bCs/>
      <w:i/>
      <w:sz w:val="24"/>
      <w:szCs w:val="26"/>
      <w:lang w:eastAsia="en-US"/>
    </w:rPr>
  </w:style>
  <w:style w:type="table" w:styleId="MediumGrid1-Accent1">
    <w:name w:val="Medium Grid 1 Accent 1"/>
    <w:basedOn w:val="TableNormal"/>
    <w:uiPriority w:val="67"/>
    <w:rsid w:val="004911F3"/>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List0">
    <w:name w:val="List 0"/>
    <w:basedOn w:val="NoList"/>
    <w:rsid w:val="001A47FF"/>
    <w:pPr>
      <w:numPr>
        <w:numId w:val="2"/>
      </w:numPr>
    </w:pPr>
  </w:style>
  <w:style w:type="numbering" w:customStyle="1" w:styleId="ImportedStyle1">
    <w:name w:val="Imported Style 1"/>
    <w:rsid w:val="00715F72"/>
    <w:pPr>
      <w:numPr>
        <w:numId w:val="15"/>
      </w:numPr>
    </w:pPr>
  </w:style>
  <w:style w:type="character" w:customStyle="1" w:styleId="apple-converted-space">
    <w:name w:val="apple-converted-space"/>
    <w:basedOn w:val="DefaultParagraphFont"/>
    <w:rsid w:val="00D0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9048">
      <w:bodyDiv w:val="1"/>
      <w:marLeft w:val="0"/>
      <w:marRight w:val="0"/>
      <w:marTop w:val="0"/>
      <w:marBottom w:val="0"/>
      <w:divBdr>
        <w:top w:val="none" w:sz="0" w:space="0" w:color="auto"/>
        <w:left w:val="none" w:sz="0" w:space="0" w:color="auto"/>
        <w:bottom w:val="none" w:sz="0" w:space="0" w:color="auto"/>
        <w:right w:val="none" w:sz="0" w:space="0" w:color="auto"/>
      </w:divBdr>
    </w:div>
    <w:div w:id="51926884">
      <w:bodyDiv w:val="1"/>
      <w:marLeft w:val="0"/>
      <w:marRight w:val="0"/>
      <w:marTop w:val="0"/>
      <w:marBottom w:val="0"/>
      <w:divBdr>
        <w:top w:val="none" w:sz="0" w:space="0" w:color="auto"/>
        <w:left w:val="none" w:sz="0" w:space="0" w:color="auto"/>
        <w:bottom w:val="none" w:sz="0" w:space="0" w:color="auto"/>
        <w:right w:val="none" w:sz="0" w:space="0" w:color="auto"/>
      </w:divBdr>
      <w:divsChild>
        <w:div w:id="729573186">
          <w:marLeft w:val="0"/>
          <w:marRight w:val="0"/>
          <w:marTop w:val="0"/>
          <w:marBottom w:val="0"/>
          <w:divBdr>
            <w:top w:val="none" w:sz="0" w:space="0" w:color="auto"/>
            <w:left w:val="none" w:sz="0" w:space="0" w:color="auto"/>
            <w:bottom w:val="none" w:sz="0" w:space="0" w:color="auto"/>
            <w:right w:val="none" w:sz="0" w:space="0" w:color="auto"/>
          </w:divBdr>
          <w:divsChild>
            <w:div w:id="1573008242">
              <w:marLeft w:val="0"/>
              <w:marRight w:val="0"/>
              <w:marTop w:val="150"/>
              <w:marBottom w:val="0"/>
              <w:divBdr>
                <w:top w:val="single" w:sz="6" w:space="0" w:color="CCCCCC"/>
                <w:left w:val="single" w:sz="6" w:space="0" w:color="CCCCCC"/>
                <w:bottom w:val="single" w:sz="6" w:space="0" w:color="CCCCCC"/>
                <w:right w:val="single" w:sz="6" w:space="0" w:color="CCCCCC"/>
              </w:divBdr>
              <w:divsChild>
                <w:div w:id="1274753126">
                  <w:marLeft w:val="0"/>
                  <w:marRight w:val="0"/>
                  <w:marTop w:val="0"/>
                  <w:marBottom w:val="0"/>
                  <w:divBdr>
                    <w:top w:val="none" w:sz="0" w:space="0" w:color="auto"/>
                    <w:left w:val="none" w:sz="0" w:space="0" w:color="auto"/>
                    <w:bottom w:val="none" w:sz="0" w:space="0" w:color="auto"/>
                    <w:right w:val="none" w:sz="0" w:space="0" w:color="auto"/>
                  </w:divBdr>
                  <w:divsChild>
                    <w:div w:id="417556322">
                      <w:marLeft w:val="0"/>
                      <w:marRight w:val="-5700"/>
                      <w:marTop w:val="0"/>
                      <w:marBottom w:val="0"/>
                      <w:divBdr>
                        <w:top w:val="none" w:sz="0" w:space="0" w:color="auto"/>
                        <w:left w:val="none" w:sz="0" w:space="0" w:color="auto"/>
                        <w:bottom w:val="none" w:sz="0" w:space="0" w:color="auto"/>
                        <w:right w:val="none" w:sz="0" w:space="0" w:color="auto"/>
                      </w:divBdr>
                      <w:divsChild>
                        <w:div w:id="1035422145">
                          <w:marLeft w:val="300"/>
                          <w:marRight w:val="6000"/>
                          <w:marTop w:val="150"/>
                          <w:marBottom w:val="0"/>
                          <w:divBdr>
                            <w:top w:val="none" w:sz="0" w:space="0" w:color="auto"/>
                            <w:left w:val="none" w:sz="0" w:space="0" w:color="auto"/>
                            <w:bottom w:val="none" w:sz="0" w:space="0" w:color="auto"/>
                            <w:right w:val="none" w:sz="0" w:space="0" w:color="auto"/>
                          </w:divBdr>
                          <w:divsChild>
                            <w:div w:id="566502644">
                              <w:marLeft w:val="0"/>
                              <w:marRight w:val="0"/>
                              <w:marTop w:val="0"/>
                              <w:marBottom w:val="0"/>
                              <w:divBdr>
                                <w:top w:val="none" w:sz="0" w:space="0" w:color="auto"/>
                                <w:left w:val="none" w:sz="0" w:space="0" w:color="auto"/>
                                <w:bottom w:val="none" w:sz="0" w:space="0" w:color="auto"/>
                                <w:right w:val="none" w:sz="0" w:space="0" w:color="auto"/>
                              </w:divBdr>
                              <w:divsChild>
                                <w:div w:id="7497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28142">
      <w:bodyDiv w:val="1"/>
      <w:marLeft w:val="0"/>
      <w:marRight w:val="0"/>
      <w:marTop w:val="0"/>
      <w:marBottom w:val="0"/>
      <w:divBdr>
        <w:top w:val="none" w:sz="0" w:space="0" w:color="auto"/>
        <w:left w:val="none" w:sz="0" w:space="0" w:color="auto"/>
        <w:bottom w:val="none" w:sz="0" w:space="0" w:color="auto"/>
        <w:right w:val="none" w:sz="0" w:space="0" w:color="auto"/>
      </w:divBdr>
    </w:div>
    <w:div w:id="76560099">
      <w:bodyDiv w:val="1"/>
      <w:marLeft w:val="0"/>
      <w:marRight w:val="0"/>
      <w:marTop w:val="0"/>
      <w:marBottom w:val="0"/>
      <w:divBdr>
        <w:top w:val="none" w:sz="0" w:space="0" w:color="auto"/>
        <w:left w:val="none" w:sz="0" w:space="0" w:color="auto"/>
        <w:bottom w:val="none" w:sz="0" w:space="0" w:color="auto"/>
        <w:right w:val="none" w:sz="0" w:space="0" w:color="auto"/>
      </w:divBdr>
      <w:divsChild>
        <w:div w:id="1519854755">
          <w:marLeft w:val="0"/>
          <w:marRight w:val="0"/>
          <w:marTop w:val="0"/>
          <w:marBottom w:val="0"/>
          <w:divBdr>
            <w:top w:val="none" w:sz="0" w:space="0" w:color="auto"/>
            <w:left w:val="none" w:sz="0" w:space="0" w:color="auto"/>
            <w:bottom w:val="none" w:sz="0" w:space="0" w:color="auto"/>
            <w:right w:val="none" w:sz="0" w:space="0" w:color="auto"/>
          </w:divBdr>
          <w:divsChild>
            <w:div w:id="396437596">
              <w:marLeft w:val="0"/>
              <w:marRight w:val="0"/>
              <w:marTop w:val="0"/>
              <w:marBottom w:val="0"/>
              <w:divBdr>
                <w:top w:val="none" w:sz="0" w:space="0" w:color="auto"/>
                <w:left w:val="none" w:sz="0" w:space="0" w:color="auto"/>
                <w:bottom w:val="none" w:sz="0" w:space="0" w:color="auto"/>
                <w:right w:val="none" w:sz="0" w:space="0" w:color="auto"/>
              </w:divBdr>
              <w:divsChild>
                <w:div w:id="732003834">
                  <w:marLeft w:val="0"/>
                  <w:marRight w:val="0"/>
                  <w:marTop w:val="0"/>
                  <w:marBottom w:val="0"/>
                  <w:divBdr>
                    <w:top w:val="none" w:sz="0" w:space="0" w:color="auto"/>
                    <w:left w:val="none" w:sz="0" w:space="0" w:color="auto"/>
                    <w:bottom w:val="none" w:sz="0" w:space="0" w:color="auto"/>
                    <w:right w:val="none" w:sz="0" w:space="0" w:color="auto"/>
                  </w:divBdr>
                  <w:divsChild>
                    <w:div w:id="2057510785">
                      <w:marLeft w:val="0"/>
                      <w:marRight w:val="0"/>
                      <w:marTop w:val="0"/>
                      <w:marBottom w:val="0"/>
                      <w:divBdr>
                        <w:top w:val="none" w:sz="0" w:space="0" w:color="auto"/>
                        <w:left w:val="none" w:sz="0" w:space="0" w:color="auto"/>
                        <w:bottom w:val="none" w:sz="0" w:space="0" w:color="auto"/>
                        <w:right w:val="none" w:sz="0" w:space="0" w:color="auto"/>
                      </w:divBdr>
                      <w:divsChild>
                        <w:div w:id="1216427235">
                          <w:marLeft w:val="0"/>
                          <w:marRight w:val="0"/>
                          <w:marTop w:val="0"/>
                          <w:marBottom w:val="0"/>
                          <w:divBdr>
                            <w:top w:val="none" w:sz="0" w:space="0" w:color="auto"/>
                            <w:left w:val="none" w:sz="0" w:space="0" w:color="auto"/>
                            <w:bottom w:val="none" w:sz="0" w:space="0" w:color="auto"/>
                            <w:right w:val="none" w:sz="0" w:space="0" w:color="auto"/>
                          </w:divBdr>
                          <w:divsChild>
                            <w:div w:id="6047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09967">
      <w:bodyDiv w:val="1"/>
      <w:marLeft w:val="0"/>
      <w:marRight w:val="0"/>
      <w:marTop w:val="0"/>
      <w:marBottom w:val="0"/>
      <w:divBdr>
        <w:top w:val="none" w:sz="0" w:space="0" w:color="auto"/>
        <w:left w:val="none" w:sz="0" w:space="0" w:color="auto"/>
        <w:bottom w:val="none" w:sz="0" w:space="0" w:color="auto"/>
        <w:right w:val="none" w:sz="0" w:space="0" w:color="auto"/>
      </w:divBdr>
    </w:div>
    <w:div w:id="145054711">
      <w:bodyDiv w:val="1"/>
      <w:marLeft w:val="0"/>
      <w:marRight w:val="0"/>
      <w:marTop w:val="0"/>
      <w:marBottom w:val="0"/>
      <w:divBdr>
        <w:top w:val="none" w:sz="0" w:space="0" w:color="auto"/>
        <w:left w:val="none" w:sz="0" w:space="0" w:color="auto"/>
        <w:bottom w:val="none" w:sz="0" w:space="0" w:color="auto"/>
        <w:right w:val="none" w:sz="0" w:space="0" w:color="auto"/>
      </w:divBdr>
    </w:div>
    <w:div w:id="168375547">
      <w:bodyDiv w:val="1"/>
      <w:marLeft w:val="0"/>
      <w:marRight w:val="0"/>
      <w:marTop w:val="0"/>
      <w:marBottom w:val="0"/>
      <w:divBdr>
        <w:top w:val="none" w:sz="0" w:space="0" w:color="auto"/>
        <w:left w:val="none" w:sz="0" w:space="0" w:color="auto"/>
        <w:bottom w:val="none" w:sz="0" w:space="0" w:color="auto"/>
        <w:right w:val="none" w:sz="0" w:space="0" w:color="auto"/>
      </w:divBdr>
      <w:divsChild>
        <w:div w:id="1614745187">
          <w:marLeft w:val="0"/>
          <w:marRight w:val="0"/>
          <w:marTop w:val="0"/>
          <w:marBottom w:val="0"/>
          <w:divBdr>
            <w:top w:val="none" w:sz="0" w:space="0" w:color="auto"/>
            <w:left w:val="none" w:sz="0" w:space="0" w:color="auto"/>
            <w:bottom w:val="none" w:sz="0" w:space="0" w:color="auto"/>
            <w:right w:val="none" w:sz="0" w:space="0" w:color="auto"/>
          </w:divBdr>
          <w:divsChild>
            <w:div w:id="933637199">
              <w:marLeft w:val="0"/>
              <w:marRight w:val="0"/>
              <w:marTop w:val="150"/>
              <w:marBottom w:val="0"/>
              <w:divBdr>
                <w:top w:val="single" w:sz="6" w:space="0" w:color="CCCCCC"/>
                <w:left w:val="single" w:sz="6" w:space="0" w:color="CCCCCC"/>
                <w:bottom w:val="single" w:sz="6" w:space="0" w:color="CCCCCC"/>
                <w:right w:val="single" w:sz="6" w:space="0" w:color="CCCCCC"/>
              </w:divBdr>
              <w:divsChild>
                <w:div w:id="1806190642">
                  <w:marLeft w:val="0"/>
                  <w:marRight w:val="0"/>
                  <w:marTop w:val="0"/>
                  <w:marBottom w:val="0"/>
                  <w:divBdr>
                    <w:top w:val="none" w:sz="0" w:space="0" w:color="auto"/>
                    <w:left w:val="none" w:sz="0" w:space="0" w:color="auto"/>
                    <w:bottom w:val="none" w:sz="0" w:space="0" w:color="auto"/>
                    <w:right w:val="none" w:sz="0" w:space="0" w:color="auto"/>
                  </w:divBdr>
                  <w:divsChild>
                    <w:div w:id="1781416067">
                      <w:marLeft w:val="0"/>
                      <w:marRight w:val="-5700"/>
                      <w:marTop w:val="0"/>
                      <w:marBottom w:val="0"/>
                      <w:divBdr>
                        <w:top w:val="none" w:sz="0" w:space="0" w:color="auto"/>
                        <w:left w:val="none" w:sz="0" w:space="0" w:color="auto"/>
                        <w:bottom w:val="none" w:sz="0" w:space="0" w:color="auto"/>
                        <w:right w:val="none" w:sz="0" w:space="0" w:color="auto"/>
                      </w:divBdr>
                      <w:divsChild>
                        <w:div w:id="152911299">
                          <w:marLeft w:val="300"/>
                          <w:marRight w:val="6000"/>
                          <w:marTop w:val="150"/>
                          <w:marBottom w:val="0"/>
                          <w:divBdr>
                            <w:top w:val="none" w:sz="0" w:space="0" w:color="auto"/>
                            <w:left w:val="none" w:sz="0" w:space="0" w:color="auto"/>
                            <w:bottom w:val="none" w:sz="0" w:space="0" w:color="auto"/>
                            <w:right w:val="none" w:sz="0" w:space="0" w:color="auto"/>
                          </w:divBdr>
                          <w:divsChild>
                            <w:div w:id="2056194376">
                              <w:marLeft w:val="0"/>
                              <w:marRight w:val="0"/>
                              <w:marTop w:val="0"/>
                              <w:marBottom w:val="0"/>
                              <w:divBdr>
                                <w:top w:val="none" w:sz="0" w:space="0" w:color="auto"/>
                                <w:left w:val="none" w:sz="0" w:space="0" w:color="auto"/>
                                <w:bottom w:val="none" w:sz="0" w:space="0" w:color="auto"/>
                                <w:right w:val="none" w:sz="0" w:space="0" w:color="auto"/>
                              </w:divBdr>
                              <w:divsChild>
                                <w:div w:id="1806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82652">
      <w:bodyDiv w:val="1"/>
      <w:marLeft w:val="0"/>
      <w:marRight w:val="0"/>
      <w:marTop w:val="0"/>
      <w:marBottom w:val="0"/>
      <w:divBdr>
        <w:top w:val="none" w:sz="0" w:space="0" w:color="auto"/>
        <w:left w:val="none" w:sz="0" w:space="0" w:color="auto"/>
        <w:bottom w:val="none" w:sz="0" w:space="0" w:color="auto"/>
        <w:right w:val="none" w:sz="0" w:space="0" w:color="auto"/>
      </w:divBdr>
    </w:div>
    <w:div w:id="212621553">
      <w:bodyDiv w:val="1"/>
      <w:marLeft w:val="0"/>
      <w:marRight w:val="0"/>
      <w:marTop w:val="0"/>
      <w:marBottom w:val="0"/>
      <w:divBdr>
        <w:top w:val="none" w:sz="0" w:space="0" w:color="auto"/>
        <w:left w:val="none" w:sz="0" w:space="0" w:color="auto"/>
        <w:bottom w:val="none" w:sz="0" w:space="0" w:color="auto"/>
        <w:right w:val="none" w:sz="0" w:space="0" w:color="auto"/>
      </w:divBdr>
    </w:div>
    <w:div w:id="247079176">
      <w:bodyDiv w:val="1"/>
      <w:marLeft w:val="0"/>
      <w:marRight w:val="0"/>
      <w:marTop w:val="0"/>
      <w:marBottom w:val="0"/>
      <w:divBdr>
        <w:top w:val="none" w:sz="0" w:space="0" w:color="auto"/>
        <w:left w:val="none" w:sz="0" w:space="0" w:color="auto"/>
        <w:bottom w:val="none" w:sz="0" w:space="0" w:color="auto"/>
        <w:right w:val="none" w:sz="0" w:space="0" w:color="auto"/>
      </w:divBdr>
    </w:div>
    <w:div w:id="390035020">
      <w:bodyDiv w:val="1"/>
      <w:marLeft w:val="0"/>
      <w:marRight w:val="0"/>
      <w:marTop w:val="0"/>
      <w:marBottom w:val="0"/>
      <w:divBdr>
        <w:top w:val="none" w:sz="0" w:space="0" w:color="auto"/>
        <w:left w:val="none" w:sz="0" w:space="0" w:color="auto"/>
        <w:bottom w:val="none" w:sz="0" w:space="0" w:color="auto"/>
        <w:right w:val="none" w:sz="0" w:space="0" w:color="auto"/>
      </w:divBdr>
    </w:div>
    <w:div w:id="396713224">
      <w:bodyDiv w:val="1"/>
      <w:marLeft w:val="0"/>
      <w:marRight w:val="0"/>
      <w:marTop w:val="0"/>
      <w:marBottom w:val="0"/>
      <w:divBdr>
        <w:top w:val="none" w:sz="0" w:space="0" w:color="auto"/>
        <w:left w:val="none" w:sz="0" w:space="0" w:color="auto"/>
        <w:bottom w:val="none" w:sz="0" w:space="0" w:color="auto"/>
        <w:right w:val="none" w:sz="0" w:space="0" w:color="auto"/>
      </w:divBdr>
    </w:div>
    <w:div w:id="579287876">
      <w:bodyDiv w:val="1"/>
      <w:marLeft w:val="0"/>
      <w:marRight w:val="0"/>
      <w:marTop w:val="0"/>
      <w:marBottom w:val="0"/>
      <w:divBdr>
        <w:top w:val="none" w:sz="0" w:space="0" w:color="auto"/>
        <w:left w:val="none" w:sz="0" w:space="0" w:color="auto"/>
        <w:bottom w:val="none" w:sz="0" w:space="0" w:color="auto"/>
        <w:right w:val="none" w:sz="0" w:space="0" w:color="auto"/>
      </w:divBdr>
      <w:divsChild>
        <w:div w:id="835651175">
          <w:marLeft w:val="0"/>
          <w:marRight w:val="0"/>
          <w:marTop w:val="0"/>
          <w:marBottom w:val="0"/>
          <w:divBdr>
            <w:top w:val="none" w:sz="0" w:space="0" w:color="auto"/>
            <w:left w:val="none" w:sz="0" w:space="0" w:color="auto"/>
            <w:bottom w:val="none" w:sz="0" w:space="0" w:color="auto"/>
            <w:right w:val="none" w:sz="0" w:space="0" w:color="auto"/>
          </w:divBdr>
          <w:divsChild>
            <w:div w:id="1911227554">
              <w:marLeft w:val="0"/>
              <w:marRight w:val="0"/>
              <w:marTop w:val="150"/>
              <w:marBottom w:val="0"/>
              <w:divBdr>
                <w:top w:val="single" w:sz="6" w:space="0" w:color="CCCCCC"/>
                <w:left w:val="single" w:sz="6" w:space="0" w:color="CCCCCC"/>
                <w:bottom w:val="single" w:sz="6" w:space="0" w:color="CCCCCC"/>
                <w:right w:val="single" w:sz="6" w:space="0" w:color="CCCCCC"/>
              </w:divBdr>
              <w:divsChild>
                <w:div w:id="170947245">
                  <w:marLeft w:val="0"/>
                  <w:marRight w:val="0"/>
                  <w:marTop w:val="0"/>
                  <w:marBottom w:val="0"/>
                  <w:divBdr>
                    <w:top w:val="none" w:sz="0" w:space="0" w:color="auto"/>
                    <w:left w:val="none" w:sz="0" w:space="0" w:color="auto"/>
                    <w:bottom w:val="none" w:sz="0" w:space="0" w:color="auto"/>
                    <w:right w:val="none" w:sz="0" w:space="0" w:color="auto"/>
                  </w:divBdr>
                  <w:divsChild>
                    <w:div w:id="503133141">
                      <w:marLeft w:val="0"/>
                      <w:marRight w:val="-5700"/>
                      <w:marTop w:val="0"/>
                      <w:marBottom w:val="0"/>
                      <w:divBdr>
                        <w:top w:val="none" w:sz="0" w:space="0" w:color="auto"/>
                        <w:left w:val="none" w:sz="0" w:space="0" w:color="auto"/>
                        <w:bottom w:val="none" w:sz="0" w:space="0" w:color="auto"/>
                        <w:right w:val="none" w:sz="0" w:space="0" w:color="auto"/>
                      </w:divBdr>
                      <w:divsChild>
                        <w:div w:id="614486836">
                          <w:marLeft w:val="300"/>
                          <w:marRight w:val="6000"/>
                          <w:marTop w:val="150"/>
                          <w:marBottom w:val="0"/>
                          <w:divBdr>
                            <w:top w:val="none" w:sz="0" w:space="0" w:color="auto"/>
                            <w:left w:val="none" w:sz="0" w:space="0" w:color="auto"/>
                            <w:bottom w:val="none" w:sz="0" w:space="0" w:color="auto"/>
                            <w:right w:val="none" w:sz="0" w:space="0" w:color="auto"/>
                          </w:divBdr>
                          <w:divsChild>
                            <w:div w:id="1931422937">
                              <w:marLeft w:val="0"/>
                              <w:marRight w:val="0"/>
                              <w:marTop w:val="0"/>
                              <w:marBottom w:val="0"/>
                              <w:divBdr>
                                <w:top w:val="none" w:sz="0" w:space="0" w:color="auto"/>
                                <w:left w:val="none" w:sz="0" w:space="0" w:color="auto"/>
                                <w:bottom w:val="none" w:sz="0" w:space="0" w:color="auto"/>
                                <w:right w:val="none" w:sz="0" w:space="0" w:color="auto"/>
                              </w:divBdr>
                              <w:divsChild>
                                <w:div w:id="11069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714268">
      <w:bodyDiv w:val="1"/>
      <w:marLeft w:val="0"/>
      <w:marRight w:val="0"/>
      <w:marTop w:val="0"/>
      <w:marBottom w:val="0"/>
      <w:divBdr>
        <w:top w:val="none" w:sz="0" w:space="0" w:color="auto"/>
        <w:left w:val="none" w:sz="0" w:space="0" w:color="auto"/>
        <w:bottom w:val="none" w:sz="0" w:space="0" w:color="auto"/>
        <w:right w:val="none" w:sz="0" w:space="0" w:color="auto"/>
      </w:divBdr>
      <w:divsChild>
        <w:div w:id="321354281">
          <w:marLeft w:val="0"/>
          <w:marRight w:val="0"/>
          <w:marTop w:val="0"/>
          <w:marBottom w:val="0"/>
          <w:divBdr>
            <w:top w:val="none" w:sz="0" w:space="0" w:color="auto"/>
            <w:left w:val="none" w:sz="0" w:space="0" w:color="auto"/>
            <w:bottom w:val="none" w:sz="0" w:space="0" w:color="auto"/>
            <w:right w:val="none" w:sz="0" w:space="0" w:color="auto"/>
          </w:divBdr>
          <w:divsChild>
            <w:div w:id="562300632">
              <w:marLeft w:val="0"/>
              <w:marRight w:val="0"/>
              <w:marTop w:val="150"/>
              <w:marBottom w:val="0"/>
              <w:divBdr>
                <w:top w:val="single" w:sz="6" w:space="0" w:color="CCCCCC"/>
                <w:left w:val="single" w:sz="6" w:space="0" w:color="CCCCCC"/>
                <w:bottom w:val="single" w:sz="6" w:space="0" w:color="CCCCCC"/>
                <w:right w:val="single" w:sz="6" w:space="0" w:color="CCCCCC"/>
              </w:divBdr>
              <w:divsChild>
                <w:div w:id="1838229174">
                  <w:marLeft w:val="0"/>
                  <w:marRight w:val="0"/>
                  <w:marTop w:val="0"/>
                  <w:marBottom w:val="0"/>
                  <w:divBdr>
                    <w:top w:val="none" w:sz="0" w:space="0" w:color="auto"/>
                    <w:left w:val="none" w:sz="0" w:space="0" w:color="auto"/>
                    <w:bottom w:val="none" w:sz="0" w:space="0" w:color="auto"/>
                    <w:right w:val="none" w:sz="0" w:space="0" w:color="auto"/>
                  </w:divBdr>
                  <w:divsChild>
                    <w:div w:id="550919734">
                      <w:marLeft w:val="0"/>
                      <w:marRight w:val="-5700"/>
                      <w:marTop w:val="0"/>
                      <w:marBottom w:val="0"/>
                      <w:divBdr>
                        <w:top w:val="none" w:sz="0" w:space="0" w:color="auto"/>
                        <w:left w:val="none" w:sz="0" w:space="0" w:color="auto"/>
                        <w:bottom w:val="none" w:sz="0" w:space="0" w:color="auto"/>
                        <w:right w:val="none" w:sz="0" w:space="0" w:color="auto"/>
                      </w:divBdr>
                      <w:divsChild>
                        <w:div w:id="917205781">
                          <w:marLeft w:val="300"/>
                          <w:marRight w:val="6000"/>
                          <w:marTop w:val="150"/>
                          <w:marBottom w:val="0"/>
                          <w:divBdr>
                            <w:top w:val="none" w:sz="0" w:space="0" w:color="auto"/>
                            <w:left w:val="none" w:sz="0" w:space="0" w:color="auto"/>
                            <w:bottom w:val="none" w:sz="0" w:space="0" w:color="auto"/>
                            <w:right w:val="none" w:sz="0" w:space="0" w:color="auto"/>
                          </w:divBdr>
                          <w:divsChild>
                            <w:div w:id="336423675">
                              <w:marLeft w:val="0"/>
                              <w:marRight w:val="0"/>
                              <w:marTop w:val="0"/>
                              <w:marBottom w:val="0"/>
                              <w:divBdr>
                                <w:top w:val="none" w:sz="0" w:space="0" w:color="auto"/>
                                <w:left w:val="none" w:sz="0" w:space="0" w:color="auto"/>
                                <w:bottom w:val="none" w:sz="0" w:space="0" w:color="auto"/>
                                <w:right w:val="none" w:sz="0" w:space="0" w:color="auto"/>
                              </w:divBdr>
                              <w:divsChild>
                                <w:div w:id="163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29831">
      <w:bodyDiv w:val="1"/>
      <w:marLeft w:val="0"/>
      <w:marRight w:val="0"/>
      <w:marTop w:val="0"/>
      <w:marBottom w:val="0"/>
      <w:divBdr>
        <w:top w:val="none" w:sz="0" w:space="0" w:color="auto"/>
        <w:left w:val="none" w:sz="0" w:space="0" w:color="auto"/>
        <w:bottom w:val="none" w:sz="0" w:space="0" w:color="auto"/>
        <w:right w:val="none" w:sz="0" w:space="0" w:color="auto"/>
      </w:divBdr>
    </w:div>
    <w:div w:id="833373611">
      <w:bodyDiv w:val="1"/>
      <w:marLeft w:val="0"/>
      <w:marRight w:val="0"/>
      <w:marTop w:val="0"/>
      <w:marBottom w:val="0"/>
      <w:divBdr>
        <w:top w:val="none" w:sz="0" w:space="0" w:color="auto"/>
        <w:left w:val="none" w:sz="0" w:space="0" w:color="auto"/>
        <w:bottom w:val="none" w:sz="0" w:space="0" w:color="auto"/>
        <w:right w:val="none" w:sz="0" w:space="0" w:color="auto"/>
      </w:divBdr>
    </w:div>
    <w:div w:id="894312699">
      <w:bodyDiv w:val="1"/>
      <w:marLeft w:val="0"/>
      <w:marRight w:val="0"/>
      <w:marTop w:val="0"/>
      <w:marBottom w:val="0"/>
      <w:divBdr>
        <w:top w:val="none" w:sz="0" w:space="0" w:color="auto"/>
        <w:left w:val="none" w:sz="0" w:space="0" w:color="auto"/>
        <w:bottom w:val="none" w:sz="0" w:space="0" w:color="auto"/>
        <w:right w:val="none" w:sz="0" w:space="0" w:color="auto"/>
      </w:divBdr>
      <w:divsChild>
        <w:div w:id="1739673110">
          <w:marLeft w:val="0"/>
          <w:marRight w:val="0"/>
          <w:marTop w:val="0"/>
          <w:marBottom w:val="0"/>
          <w:divBdr>
            <w:top w:val="none" w:sz="0" w:space="0" w:color="auto"/>
            <w:left w:val="none" w:sz="0" w:space="0" w:color="auto"/>
            <w:bottom w:val="none" w:sz="0" w:space="0" w:color="auto"/>
            <w:right w:val="none" w:sz="0" w:space="0" w:color="auto"/>
          </w:divBdr>
          <w:divsChild>
            <w:div w:id="1904484717">
              <w:marLeft w:val="0"/>
              <w:marRight w:val="0"/>
              <w:marTop w:val="150"/>
              <w:marBottom w:val="0"/>
              <w:divBdr>
                <w:top w:val="single" w:sz="6" w:space="0" w:color="CCCCCC"/>
                <w:left w:val="single" w:sz="6" w:space="0" w:color="CCCCCC"/>
                <w:bottom w:val="single" w:sz="6" w:space="0" w:color="CCCCCC"/>
                <w:right w:val="single" w:sz="6" w:space="0" w:color="CCCCCC"/>
              </w:divBdr>
              <w:divsChild>
                <w:div w:id="1909806899">
                  <w:marLeft w:val="0"/>
                  <w:marRight w:val="0"/>
                  <w:marTop w:val="0"/>
                  <w:marBottom w:val="0"/>
                  <w:divBdr>
                    <w:top w:val="none" w:sz="0" w:space="0" w:color="auto"/>
                    <w:left w:val="none" w:sz="0" w:space="0" w:color="auto"/>
                    <w:bottom w:val="none" w:sz="0" w:space="0" w:color="auto"/>
                    <w:right w:val="none" w:sz="0" w:space="0" w:color="auto"/>
                  </w:divBdr>
                  <w:divsChild>
                    <w:div w:id="233205384">
                      <w:marLeft w:val="0"/>
                      <w:marRight w:val="-5700"/>
                      <w:marTop w:val="0"/>
                      <w:marBottom w:val="0"/>
                      <w:divBdr>
                        <w:top w:val="none" w:sz="0" w:space="0" w:color="auto"/>
                        <w:left w:val="none" w:sz="0" w:space="0" w:color="auto"/>
                        <w:bottom w:val="none" w:sz="0" w:space="0" w:color="auto"/>
                        <w:right w:val="none" w:sz="0" w:space="0" w:color="auto"/>
                      </w:divBdr>
                      <w:divsChild>
                        <w:div w:id="1324970089">
                          <w:marLeft w:val="300"/>
                          <w:marRight w:val="6000"/>
                          <w:marTop w:val="150"/>
                          <w:marBottom w:val="0"/>
                          <w:divBdr>
                            <w:top w:val="none" w:sz="0" w:space="0" w:color="auto"/>
                            <w:left w:val="none" w:sz="0" w:space="0" w:color="auto"/>
                            <w:bottom w:val="none" w:sz="0" w:space="0" w:color="auto"/>
                            <w:right w:val="none" w:sz="0" w:space="0" w:color="auto"/>
                          </w:divBdr>
                          <w:divsChild>
                            <w:div w:id="1744254658">
                              <w:marLeft w:val="0"/>
                              <w:marRight w:val="0"/>
                              <w:marTop w:val="0"/>
                              <w:marBottom w:val="0"/>
                              <w:divBdr>
                                <w:top w:val="none" w:sz="0" w:space="0" w:color="auto"/>
                                <w:left w:val="none" w:sz="0" w:space="0" w:color="auto"/>
                                <w:bottom w:val="none" w:sz="0" w:space="0" w:color="auto"/>
                                <w:right w:val="none" w:sz="0" w:space="0" w:color="auto"/>
                              </w:divBdr>
                              <w:divsChild>
                                <w:div w:id="3450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23006">
      <w:bodyDiv w:val="1"/>
      <w:marLeft w:val="0"/>
      <w:marRight w:val="0"/>
      <w:marTop w:val="0"/>
      <w:marBottom w:val="0"/>
      <w:divBdr>
        <w:top w:val="none" w:sz="0" w:space="0" w:color="auto"/>
        <w:left w:val="none" w:sz="0" w:space="0" w:color="auto"/>
        <w:bottom w:val="none" w:sz="0" w:space="0" w:color="auto"/>
        <w:right w:val="none" w:sz="0" w:space="0" w:color="auto"/>
      </w:divBdr>
    </w:div>
    <w:div w:id="992836821">
      <w:bodyDiv w:val="1"/>
      <w:marLeft w:val="0"/>
      <w:marRight w:val="0"/>
      <w:marTop w:val="0"/>
      <w:marBottom w:val="0"/>
      <w:divBdr>
        <w:top w:val="none" w:sz="0" w:space="0" w:color="auto"/>
        <w:left w:val="none" w:sz="0" w:space="0" w:color="auto"/>
        <w:bottom w:val="none" w:sz="0" w:space="0" w:color="auto"/>
        <w:right w:val="none" w:sz="0" w:space="0" w:color="auto"/>
      </w:divBdr>
    </w:div>
    <w:div w:id="1237521474">
      <w:bodyDiv w:val="1"/>
      <w:marLeft w:val="0"/>
      <w:marRight w:val="0"/>
      <w:marTop w:val="0"/>
      <w:marBottom w:val="0"/>
      <w:divBdr>
        <w:top w:val="none" w:sz="0" w:space="0" w:color="auto"/>
        <w:left w:val="none" w:sz="0" w:space="0" w:color="auto"/>
        <w:bottom w:val="none" w:sz="0" w:space="0" w:color="auto"/>
        <w:right w:val="none" w:sz="0" w:space="0" w:color="auto"/>
      </w:divBdr>
    </w:div>
    <w:div w:id="1245216429">
      <w:bodyDiv w:val="1"/>
      <w:marLeft w:val="0"/>
      <w:marRight w:val="0"/>
      <w:marTop w:val="0"/>
      <w:marBottom w:val="0"/>
      <w:divBdr>
        <w:top w:val="none" w:sz="0" w:space="0" w:color="auto"/>
        <w:left w:val="none" w:sz="0" w:space="0" w:color="auto"/>
        <w:bottom w:val="none" w:sz="0" w:space="0" w:color="auto"/>
        <w:right w:val="none" w:sz="0" w:space="0" w:color="auto"/>
      </w:divBdr>
    </w:div>
    <w:div w:id="1255364445">
      <w:bodyDiv w:val="1"/>
      <w:marLeft w:val="0"/>
      <w:marRight w:val="0"/>
      <w:marTop w:val="0"/>
      <w:marBottom w:val="0"/>
      <w:divBdr>
        <w:top w:val="none" w:sz="0" w:space="0" w:color="auto"/>
        <w:left w:val="none" w:sz="0" w:space="0" w:color="auto"/>
        <w:bottom w:val="none" w:sz="0" w:space="0" w:color="auto"/>
        <w:right w:val="none" w:sz="0" w:space="0" w:color="auto"/>
      </w:divBdr>
    </w:div>
    <w:div w:id="1271275575">
      <w:bodyDiv w:val="1"/>
      <w:marLeft w:val="0"/>
      <w:marRight w:val="0"/>
      <w:marTop w:val="0"/>
      <w:marBottom w:val="0"/>
      <w:divBdr>
        <w:top w:val="none" w:sz="0" w:space="0" w:color="auto"/>
        <w:left w:val="none" w:sz="0" w:space="0" w:color="auto"/>
        <w:bottom w:val="none" w:sz="0" w:space="0" w:color="auto"/>
        <w:right w:val="none" w:sz="0" w:space="0" w:color="auto"/>
      </w:divBdr>
    </w:div>
    <w:div w:id="1408454046">
      <w:bodyDiv w:val="1"/>
      <w:marLeft w:val="0"/>
      <w:marRight w:val="0"/>
      <w:marTop w:val="0"/>
      <w:marBottom w:val="0"/>
      <w:divBdr>
        <w:top w:val="none" w:sz="0" w:space="0" w:color="auto"/>
        <w:left w:val="none" w:sz="0" w:space="0" w:color="auto"/>
        <w:bottom w:val="none" w:sz="0" w:space="0" w:color="auto"/>
        <w:right w:val="none" w:sz="0" w:space="0" w:color="auto"/>
      </w:divBdr>
    </w:div>
    <w:div w:id="1420833403">
      <w:bodyDiv w:val="1"/>
      <w:marLeft w:val="0"/>
      <w:marRight w:val="0"/>
      <w:marTop w:val="0"/>
      <w:marBottom w:val="0"/>
      <w:divBdr>
        <w:top w:val="none" w:sz="0" w:space="0" w:color="auto"/>
        <w:left w:val="none" w:sz="0" w:space="0" w:color="auto"/>
        <w:bottom w:val="none" w:sz="0" w:space="0" w:color="auto"/>
        <w:right w:val="none" w:sz="0" w:space="0" w:color="auto"/>
      </w:divBdr>
    </w:div>
    <w:div w:id="1464077136">
      <w:bodyDiv w:val="1"/>
      <w:marLeft w:val="0"/>
      <w:marRight w:val="0"/>
      <w:marTop w:val="0"/>
      <w:marBottom w:val="0"/>
      <w:divBdr>
        <w:top w:val="none" w:sz="0" w:space="0" w:color="auto"/>
        <w:left w:val="none" w:sz="0" w:space="0" w:color="auto"/>
        <w:bottom w:val="none" w:sz="0" w:space="0" w:color="auto"/>
        <w:right w:val="none" w:sz="0" w:space="0" w:color="auto"/>
      </w:divBdr>
      <w:divsChild>
        <w:div w:id="1605309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8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1025">
      <w:bodyDiv w:val="1"/>
      <w:marLeft w:val="0"/>
      <w:marRight w:val="0"/>
      <w:marTop w:val="0"/>
      <w:marBottom w:val="0"/>
      <w:divBdr>
        <w:top w:val="none" w:sz="0" w:space="0" w:color="auto"/>
        <w:left w:val="none" w:sz="0" w:space="0" w:color="auto"/>
        <w:bottom w:val="none" w:sz="0" w:space="0" w:color="auto"/>
        <w:right w:val="none" w:sz="0" w:space="0" w:color="auto"/>
      </w:divBdr>
    </w:div>
    <w:div w:id="1968774049">
      <w:bodyDiv w:val="1"/>
      <w:marLeft w:val="0"/>
      <w:marRight w:val="0"/>
      <w:marTop w:val="0"/>
      <w:marBottom w:val="0"/>
      <w:divBdr>
        <w:top w:val="none" w:sz="0" w:space="0" w:color="auto"/>
        <w:left w:val="none" w:sz="0" w:space="0" w:color="auto"/>
        <w:bottom w:val="none" w:sz="0" w:space="0" w:color="auto"/>
        <w:right w:val="none" w:sz="0" w:space="0" w:color="auto"/>
      </w:divBdr>
    </w:div>
    <w:div w:id="2113551312">
      <w:bodyDiv w:val="1"/>
      <w:marLeft w:val="0"/>
      <w:marRight w:val="0"/>
      <w:marTop w:val="0"/>
      <w:marBottom w:val="0"/>
      <w:divBdr>
        <w:top w:val="none" w:sz="0" w:space="0" w:color="auto"/>
        <w:left w:val="none" w:sz="0" w:space="0" w:color="auto"/>
        <w:bottom w:val="none" w:sz="0" w:space="0" w:color="auto"/>
        <w:right w:val="none" w:sz="0" w:space="0" w:color="auto"/>
      </w:divBdr>
      <w:divsChild>
        <w:div w:id="1631746226">
          <w:marLeft w:val="0"/>
          <w:marRight w:val="0"/>
          <w:marTop w:val="0"/>
          <w:marBottom w:val="0"/>
          <w:divBdr>
            <w:top w:val="none" w:sz="0" w:space="0" w:color="auto"/>
            <w:left w:val="none" w:sz="0" w:space="0" w:color="auto"/>
            <w:bottom w:val="none" w:sz="0" w:space="0" w:color="auto"/>
            <w:right w:val="none" w:sz="0" w:space="0" w:color="auto"/>
          </w:divBdr>
          <w:divsChild>
            <w:div w:id="2123769414">
              <w:marLeft w:val="0"/>
              <w:marRight w:val="0"/>
              <w:marTop w:val="150"/>
              <w:marBottom w:val="0"/>
              <w:divBdr>
                <w:top w:val="single" w:sz="6" w:space="0" w:color="CCCCCC"/>
                <w:left w:val="single" w:sz="6" w:space="0" w:color="CCCCCC"/>
                <w:bottom w:val="single" w:sz="6" w:space="0" w:color="CCCCCC"/>
                <w:right w:val="single" w:sz="6" w:space="0" w:color="CCCCCC"/>
              </w:divBdr>
              <w:divsChild>
                <w:div w:id="1525054376">
                  <w:marLeft w:val="0"/>
                  <w:marRight w:val="0"/>
                  <w:marTop w:val="0"/>
                  <w:marBottom w:val="0"/>
                  <w:divBdr>
                    <w:top w:val="none" w:sz="0" w:space="0" w:color="auto"/>
                    <w:left w:val="none" w:sz="0" w:space="0" w:color="auto"/>
                    <w:bottom w:val="none" w:sz="0" w:space="0" w:color="auto"/>
                    <w:right w:val="none" w:sz="0" w:space="0" w:color="auto"/>
                  </w:divBdr>
                  <w:divsChild>
                    <w:div w:id="374083821">
                      <w:marLeft w:val="0"/>
                      <w:marRight w:val="-5700"/>
                      <w:marTop w:val="0"/>
                      <w:marBottom w:val="0"/>
                      <w:divBdr>
                        <w:top w:val="none" w:sz="0" w:space="0" w:color="auto"/>
                        <w:left w:val="none" w:sz="0" w:space="0" w:color="auto"/>
                        <w:bottom w:val="none" w:sz="0" w:space="0" w:color="auto"/>
                        <w:right w:val="none" w:sz="0" w:space="0" w:color="auto"/>
                      </w:divBdr>
                      <w:divsChild>
                        <w:div w:id="1550531095">
                          <w:marLeft w:val="300"/>
                          <w:marRight w:val="6000"/>
                          <w:marTop w:val="150"/>
                          <w:marBottom w:val="0"/>
                          <w:divBdr>
                            <w:top w:val="none" w:sz="0" w:space="0" w:color="auto"/>
                            <w:left w:val="none" w:sz="0" w:space="0" w:color="auto"/>
                            <w:bottom w:val="none" w:sz="0" w:space="0" w:color="auto"/>
                            <w:right w:val="none" w:sz="0" w:space="0" w:color="auto"/>
                          </w:divBdr>
                          <w:divsChild>
                            <w:div w:id="831725179">
                              <w:marLeft w:val="0"/>
                              <w:marRight w:val="0"/>
                              <w:marTop w:val="0"/>
                              <w:marBottom w:val="0"/>
                              <w:divBdr>
                                <w:top w:val="none" w:sz="0" w:space="0" w:color="auto"/>
                                <w:left w:val="none" w:sz="0" w:space="0" w:color="auto"/>
                                <w:bottom w:val="none" w:sz="0" w:space="0" w:color="auto"/>
                                <w:right w:val="none" w:sz="0" w:space="0" w:color="auto"/>
                              </w:divBdr>
                              <w:divsChild>
                                <w:div w:id="4374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86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onesk@csp.org.uk" TargetMode="External"/><Relationship Id="rId5" Type="http://schemas.openxmlformats.org/officeDocument/2006/relationships/webSettings" Target="webSettings.xml"/><Relationship Id="rId10" Type="http://schemas.openxmlformats.org/officeDocument/2006/relationships/image" Target="cid:image004.png@01CF27DC.7809F2C0"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A84AB-B1C4-4842-8D7C-C9DD577F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1972</Words>
  <Characters>11067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The Chareted Society of Physiotherapy</Company>
  <LinksUpToDate>false</LinksUpToDate>
  <CharactersWithSpaces>13013</CharactersWithSpaces>
  <SharedDoc>false</SharedDoc>
  <HLinks>
    <vt:vector size="12" baseType="variant">
      <vt:variant>
        <vt:i4>6946874</vt:i4>
      </vt:variant>
      <vt:variant>
        <vt:i4>0</vt:i4>
      </vt:variant>
      <vt:variant>
        <vt:i4>0</vt:i4>
      </vt:variant>
      <vt:variant>
        <vt:i4>5</vt:i4>
      </vt:variant>
      <vt:variant>
        <vt:lpwstr>http://www.csp.org.uk/</vt:lpwstr>
      </vt:variant>
      <vt:variant>
        <vt:lpwstr/>
      </vt:variant>
      <vt:variant>
        <vt:i4>5308462</vt:i4>
      </vt:variant>
      <vt:variant>
        <vt:i4>0</vt:i4>
      </vt:variant>
      <vt:variant>
        <vt:i4>0</vt:i4>
      </vt:variant>
      <vt:variant>
        <vt:i4>5</vt:i4>
      </vt:variant>
      <vt:variant>
        <vt:lpwstr>http://www.dh.gov.uk/en/Publicationsandstatistics/Publications/PublicationsPolicyAndGuidance/DH_089516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castled</dc:creator>
  <cp:lastModifiedBy>Kenryck Lloyd-Jones</cp:lastModifiedBy>
  <cp:revision>2</cp:revision>
  <cp:lastPrinted>2016-01-22T08:26:00Z</cp:lastPrinted>
  <dcterms:created xsi:type="dcterms:W3CDTF">2018-08-01T12:44:00Z</dcterms:created>
  <dcterms:modified xsi:type="dcterms:W3CDTF">2018-08-01T12:44:00Z</dcterms:modified>
</cp:coreProperties>
</file>